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7A3DB" w14:textId="77777777" w:rsidR="00FD2D17" w:rsidRDefault="00821E1F" w:rsidP="00571803">
      <w:pPr>
        <w:pStyle w:val="Title"/>
        <w:rPr>
          <w:szCs w:val="32"/>
        </w:rPr>
      </w:pPr>
      <w:r>
        <w:rPr>
          <w:szCs w:val="32"/>
        </w:rPr>
        <w:t xml:space="preserve"> </w:t>
      </w:r>
    </w:p>
    <w:p w14:paraId="5E25E2FF" w14:textId="77777777" w:rsidR="00571803" w:rsidRPr="00366669" w:rsidRDefault="00571803" w:rsidP="00571803">
      <w:pPr>
        <w:pStyle w:val="Title"/>
        <w:rPr>
          <w:szCs w:val="32"/>
        </w:rPr>
      </w:pPr>
      <w:r w:rsidRPr="00366669">
        <w:rPr>
          <w:szCs w:val="32"/>
        </w:rPr>
        <w:t>KILSBY PARISH COUNCIL</w:t>
      </w:r>
    </w:p>
    <w:p w14:paraId="6E8233B0" w14:textId="77777777" w:rsidR="00571803" w:rsidRDefault="00571803" w:rsidP="00571803">
      <w:pPr>
        <w:pStyle w:val="Title"/>
        <w:rPr>
          <w:sz w:val="20"/>
        </w:rPr>
      </w:pPr>
      <w:r>
        <w:t>NOTICE OF</w:t>
      </w:r>
      <w:r w:rsidR="00D6385B">
        <w:t xml:space="preserve"> </w:t>
      </w:r>
      <w:r>
        <w:t>MEETING</w:t>
      </w:r>
    </w:p>
    <w:p w14:paraId="1405EC17" w14:textId="77777777" w:rsidR="00571803" w:rsidRDefault="00571803" w:rsidP="00571803">
      <w:pPr>
        <w:rPr>
          <w:sz w:val="22"/>
          <w:szCs w:val="22"/>
        </w:rPr>
      </w:pPr>
      <w:r w:rsidRPr="00366669">
        <w:rPr>
          <w:b/>
          <w:sz w:val="22"/>
          <w:szCs w:val="22"/>
        </w:rPr>
        <w:t>To members of the Council:</w:t>
      </w:r>
      <w:r>
        <w:rPr>
          <w:sz w:val="22"/>
          <w:szCs w:val="22"/>
        </w:rPr>
        <w:t xml:space="preserve"> You are hereby summoned to attend a meeting of Kilsby Parish Council to be held in Kilsby Village Hall, Rugby Road, Kilsby. </w:t>
      </w:r>
    </w:p>
    <w:p w14:paraId="423ED94A" w14:textId="77777777" w:rsidR="00571803" w:rsidRDefault="00571803" w:rsidP="00571803">
      <w:pPr>
        <w:rPr>
          <w:sz w:val="22"/>
          <w:szCs w:val="22"/>
        </w:rPr>
      </w:pPr>
      <w:r>
        <w:rPr>
          <w:sz w:val="22"/>
          <w:szCs w:val="22"/>
        </w:rPr>
        <w:t>P</w:t>
      </w:r>
      <w:r w:rsidRPr="00366669">
        <w:rPr>
          <w:sz w:val="22"/>
          <w:szCs w:val="22"/>
        </w:rPr>
        <w:t>lease inform your Clerk on 01788 891184</w:t>
      </w:r>
      <w:r>
        <w:rPr>
          <w:sz w:val="22"/>
          <w:szCs w:val="22"/>
        </w:rPr>
        <w:t xml:space="preserve"> i</w:t>
      </w:r>
      <w:r w:rsidRPr="00366669">
        <w:rPr>
          <w:sz w:val="22"/>
          <w:szCs w:val="22"/>
        </w:rPr>
        <w:t>f you will not be able to attend.</w:t>
      </w:r>
    </w:p>
    <w:p w14:paraId="0022C8CC" w14:textId="77777777" w:rsidR="00571803" w:rsidRDefault="00571803" w:rsidP="00571803">
      <w:pPr>
        <w:rPr>
          <w:b/>
          <w:sz w:val="22"/>
          <w:szCs w:val="22"/>
        </w:rPr>
      </w:pPr>
      <w:r>
        <w:rPr>
          <w:b/>
          <w:sz w:val="22"/>
          <w:szCs w:val="22"/>
        </w:rPr>
        <w:t>Members of the public and press are invited to attend a meeting of Kilsby Parish Council and to address the Council during its Public Participation session which will be allocated a maximum of 20 minutes.</w:t>
      </w:r>
    </w:p>
    <w:p w14:paraId="517DF693" w14:textId="451A4724" w:rsidR="00571803" w:rsidRPr="00366669" w:rsidRDefault="00571803" w:rsidP="00571803">
      <w:pPr>
        <w:jc w:val="center"/>
        <w:rPr>
          <w:sz w:val="28"/>
          <w:szCs w:val="28"/>
        </w:rPr>
      </w:pPr>
      <w:r w:rsidRPr="00366669">
        <w:rPr>
          <w:sz w:val="28"/>
          <w:szCs w:val="28"/>
        </w:rPr>
        <w:t xml:space="preserve">On……. </w:t>
      </w:r>
      <w:r w:rsidR="0084477B">
        <w:rPr>
          <w:b/>
          <w:sz w:val="28"/>
          <w:szCs w:val="28"/>
        </w:rPr>
        <w:t xml:space="preserve">TUESDAY </w:t>
      </w:r>
      <w:r w:rsidR="000C52BA">
        <w:rPr>
          <w:b/>
          <w:sz w:val="28"/>
          <w:szCs w:val="28"/>
        </w:rPr>
        <w:t>7</w:t>
      </w:r>
      <w:r w:rsidR="000C52BA" w:rsidRPr="000C3095">
        <w:rPr>
          <w:b/>
          <w:sz w:val="28"/>
          <w:szCs w:val="28"/>
          <w:vertAlign w:val="superscript"/>
        </w:rPr>
        <w:t>th</w:t>
      </w:r>
      <w:r w:rsidR="000C3095">
        <w:rPr>
          <w:b/>
          <w:sz w:val="28"/>
          <w:szCs w:val="28"/>
        </w:rPr>
        <w:t xml:space="preserve"> MA</w:t>
      </w:r>
      <w:r w:rsidR="008E20AA">
        <w:rPr>
          <w:b/>
          <w:sz w:val="28"/>
          <w:szCs w:val="28"/>
        </w:rPr>
        <w:t>R</w:t>
      </w:r>
      <w:r w:rsidR="000C3095">
        <w:rPr>
          <w:b/>
          <w:sz w:val="28"/>
          <w:szCs w:val="28"/>
        </w:rPr>
        <w:t>CH</w:t>
      </w:r>
      <w:r w:rsidR="003507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8E20AA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Pr="00366669">
        <w:rPr>
          <w:sz w:val="28"/>
          <w:szCs w:val="28"/>
        </w:rPr>
        <w:t xml:space="preserve">at </w:t>
      </w:r>
      <w:r w:rsidRPr="008E1426">
        <w:rPr>
          <w:sz w:val="28"/>
          <w:szCs w:val="28"/>
        </w:rPr>
        <w:t>7.30</w:t>
      </w:r>
      <w:r w:rsidRPr="00366669">
        <w:rPr>
          <w:sz w:val="28"/>
          <w:szCs w:val="28"/>
        </w:rPr>
        <w:t>pm</w:t>
      </w:r>
    </w:p>
    <w:p w14:paraId="686955A5" w14:textId="77777777" w:rsidR="00571803" w:rsidRDefault="00571803" w:rsidP="00571803">
      <w:pPr>
        <w:jc w:val="center"/>
        <w:rPr>
          <w:sz w:val="22"/>
          <w:szCs w:val="22"/>
        </w:rPr>
      </w:pPr>
      <w:r w:rsidRPr="00366669">
        <w:rPr>
          <w:sz w:val="22"/>
          <w:szCs w:val="22"/>
        </w:rPr>
        <w:t xml:space="preserve">in the Kilsby room of the </w:t>
      </w:r>
      <w:r>
        <w:rPr>
          <w:sz w:val="22"/>
          <w:szCs w:val="22"/>
        </w:rPr>
        <w:t>Kilsby V</w:t>
      </w:r>
      <w:r w:rsidRPr="00366669">
        <w:rPr>
          <w:sz w:val="22"/>
          <w:szCs w:val="22"/>
        </w:rPr>
        <w:t>illage</w:t>
      </w:r>
      <w:r>
        <w:rPr>
          <w:sz w:val="22"/>
          <w:szCs w:val="22"/>
        </w:rPr>
        <w:t xml:space="preserve"> H</w:t>
      </w:r>
      <w:r w:rsidRPr="00366669">
        <w:rPr>
          <w:sz w:val="22"/>
          <w:szCs w:val="22"/>
        </w:rPr>
        <w:t>all.</w:t>
      </w:r>
    </w:p>
    <w:p w14:paraId="2C0786EA" w14:textId="77777777" w:rsidR="00571803" w:rsidRDefault="00571803" w:rsidP="0057180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  <w:r w:rsidR="00363E17" w:rsidRPr="00366669">
        <w:rPr>
          <w:noProof/>
          <w:sz w:val="22"/>
          <w:szCs w:val="22"/>
        </w:rPr>
        <w:drawing>
          <wp:inline distT="0" distB="0" distL="0" distR="0" wp14:anchorId="093C3D00" wp14:editId="66FCD2BC">
            <wp:extent cx="1767840" cy="304800"/>
            <wp:effectExtent l="0" t="0" r="0" b="0"/>
            <wp:docPr id="1" name="Picture 1" descr="Clerk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erk Signa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75885" w14:textId="01C34EE9" w:rsidR="002A741B" w:rsidRDefault="000C52BA" w:rsidP="002A741B">
      <w:pPr>
        <w:pStyle w:val="BodyText2"/>
        <w:jc w:val="right"/>
        <w:rPr>
          <w:b w:val="0"/>
        </w:rPr>
      </w:pPr>
      <w:r>
        <w:rPr>
          <w:b w:val="0"/>
          <w:vertAlign w:val="superscript"/>
        </w:rPr>
        <w:t xml:space="preserve">1st </w:t>
      </w:r>
      <w:r w:rsidR="000C3095">
        <w:rPr>
          <w:b w:val="0"/>
          <w:vertAlign w:val="superscript"/>
        </w:rPr>
        <w:t xml:space="preserve">March </w:t>
      </w:r>
      <w:r>
        <w:rPr>
          <w:b w:val="0"/>
          <w:vertAlign w:val="superscript"/>
        </w:rPr>
        <w:t xml:space="preserve"> 2017</w:t>
      </w:r>
    </w:p>
    <w:p w14:paraId="37CF8F08" w14:textId="587BE948" w:rsidR="00FC0335" w:rsidRDefault="002A741B" w:rsidP="002A741B">
      <w:pPr>
        <w:pStyle w:val="BodyText2"/>
        <w:jc w:val="left"/>
        <w:rPr>
          <w:b w:val="0"/>
          <w:sz w:val="22"/>
          <w:szCs w:val="22"/>
          <w:u w:val="single"/>
        </w:rPr>
      </w:pPr>
      <w:r w:rsidRPr="002A741B">
        <w:rPr>
          <w:rFonts w:ascii="Times New Roman" w:hAnsi="Times New Roman"/>
          <w:b w:val="0"/>
          <w:sz w:val="18"/>
          <w:szCs w:val="18"/>
        </w:rPr>
        <w:t xml:space="preserve">Please note that photographing, recording, broadcasting or transmitting the proceedings of a meeting by any means is </w:t>
      </w:r>
      <w:r>
        <w:rPr>
          <w:rFonts w:ascii="Times New Roman" w:hAnsi="Times New Roman"/>
          <w:b w:val="0"/>
          <w:sz w:val="18"/>
          <w:szCs w:val="18"/>
        </w:rPr>
        <w:t>p</w:t>
      </w:r>
      <w:r w:rsidRPr="002A741B">
        <w:rPr>
          <w:rFonts w:ascii="Times New Roman" w:hAnsi="Times New Roman"/>
          <w:b w:val="0"/>
          <w:sz w:val="18"/>
          <w:szCs w:val="18"/>
        </w:rPr>
        <w:t>ermitted without the Council’s prior written consent so long as the meeting is not disrupted. (Openness of Local Government Bodies Regulations 2014). Please make yourself known to the Clerk</w:t>
      </w:r>
      <w:r>
        <w:rPr>
          <w:rFonts w:ascii="Times New Roman" w:hAnsi="Times New Roman"/>
          <w:b w:val="0"/>
          <w:sz w:val="18"/>
          <w:szCs w:val="18"/>
        </w:rPr>
        <w:br/>
      </w:r>
      <w:r w:rsidR="00571803">
        <w:br/>
        <w:t xml:space="preserve">Parish </w:t>
      </w:r>
      <w:r w:rsidR="00571803" w:rsidRPr="007468B7">
        <w:t>Clerk: Mrs C Camp, 1</w:t>
      </w:r>
      <w:r w:rsidR="00571803">
        <w:t>8</w:t>
      </w:r>
      <w:r w:rsidR="00571803" w:rsidRPr="007468B7">
        <w:t xml:space="preserve"> Kilsby Rd, Barby, Rugby, Warwickshire. CV23 8TT                                          </w:t>
      </w:r>
      <w:r w:rsidR="00571803" w:rsidRPr="00366669">
        <w:rPr>
          <w:b w:val="0"/>
        </w:rPr>
        <w:t>______</w:t>
      </w:r>
      <w:r w:rsidR="00571803" w:rsidRPr="00366669">
        <w:rPr>
          <w:u w:val="single"/>
        </w:rPr>
        <w:t xml:space="preserve">Tel  01788 891184   e-mail </w:t>
      </w:r>
      <w:hyperlink r:id="rId9" w:history="1">
        <w:r w:rsidR="00571803" w:rsidRPr="00366669">
          <w:rPr>
            <w:rStyle w:val="Hyperlink"/>
          </w:rPr>
          <w:t>parishcouncil@kilsbyvillage.co.uk</w:t>
        </w:r>
      </w:hyperlink>
      <w:r w:rsidR="00571803">
        <w:rPr>
          <w:u w:val="single"/>
        </w:rPr>
        <w:t>___________</w:t>
      </w:r>
      <w:r w:rsidR="00C5768C">
        <w:rPr>
          <w:b w:val="0"/>
          <w:sz w:val="22"/>
          <w:szCs w:val="22"/>
          <w:u w:val="single"/>
        </w:rPr>
        <w:t xml:space="preserve"> 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800"/>
        <w:gridCol w:w="1035"/>
        <w:gridCol w:w="2693"/>
        <w:gridCol w:w="1151"/>
        <w:gridCol w:w="973"/>
        <w:gridCol w:w="1390"/>
        <w:gridCol w:w="142"/>
        <w:gridCol w:w="72"/>
      </w:tblGrid>
      <w:tr w:rsidR="000C2DDD" w:rsidRPr="00A3637A" w14:paraId="1372B547" w14:textId="77777777" w:rsidTr="000C2DDD">
        <w:trPr>
          <w:gridAfter w:val="2"/>
          <w:wAfter w:w="214" w:type="dxa"/>
          <w:trHeight w:val="233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D9D9D9"/>
          </w:tcPr>
          <w:p w14:paraId="30AEFF72" w14:textId="77777777" w:rsidR="000C2DDD" w:rsidRPr="00A3637A" w:rsidRDefault="000C2DDD" w:rsidP="00B840A1">
            <w:pPr>
              <w:rPr>
                <w:b/>
                <w:sz w:val="22"/>
                <w:szCs w:val="22"/>
              </w:rPr>
            </w:pPr>
            <w:r w:rsidRPr="00A3637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9042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14:paraId="448A9493" w14:textId="77777777" w:rsidR="000C2DDD" w:rsidRPr="00A3637A" w:rsidRDefault="000C2DDD" w:rsidP="00AA05DA">
            <w:pPr>
              <w:ind w:right="-108"/>
              <w:rPr>
                <w:b/>
                <w:caps/>
                <w:sz w:val="22"/>
                <w:szCs w:val="22"/>
              </w:rPr>
            </w:pPr>
            <w:r w:rsidRPr="00A3637A">
              <w:rPr>
                <w:b/>
                <w:caps/>
                <w:sz w:val="22"/>
                <w:szCs w:val="22"/>
              </w:rPr>
              <w:t xml:space="preserve">APOLOGIES </w:t>
            </w:r>
          </w:p>
        </w:tc>
      </w:tr>
      <w:tr w:rsidR="000C2DDD" w:rsidRPr="00A3637A" w14:paraId="4AD405F9" w14:textId="77777777" w:rsidTr="000C2DDD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D9D9D9"/>
          </w:tcPr>
          <w:p w14:paraId="74B3F63F" w14:textId="1CB83E88" w:rsidR="000C2DDD" w:rsidRPr="00A3637A" w:rsidRDefault="000C2DDD" w:rsidP="00C245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42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14:paraId="36FAB3E4" w14:textId="6343B242" w:rsidR="000C2DDD" w:rsidRPr="00A3637A" w:rsidRDefault="000C2DDD" w:rsidP="00C245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CASUAL VACANCY</w:t>
            </w:r>
          </w:p>
        </w:tc>
      </w:tr>
      <w:tr w:rsidR="000C2DDD" w:rsidRPr="00A3637A" w14:paraId="4CEDDB0A" w14:textId="77777777" w:rsidTr="000C2DDD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5CC79147" w14:textId="2A94C143" w:rsidR="000C2DDD" w:rsidRPr="000613FA" w:rsidRDefault="000C2DDD" w:rsidP="00C245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904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F1D2A54" w14:textId="47F0925A" w:rsidR="000C2DDD" w:rsidRDefault="000C2DDD" w:rsidP="00C2459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To note that Councillor Steve Kettlewell has resigned and the Casual Vacancy has been advertised. If there is not a call for a by-election by 14</w:t>
            </w:r>
            <w:r w:rsidRPr="002556C7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March then someone may be co-opted to fill the seat.</w:t>
            </w:r>
          </w:p>
        </w:tc>
      </w:tr>
      <w:tr w:rsidR="000C2DDD" w:rsidRPr="00A3637A" w14:paraId="2467F135" w14:textId="77777777" w:rsidTr="000C2DDD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D9D9D9"/>
          </w:tcPr>
          <w:p w14:paraId="32A13185" w14:textId="3E78EB5D" w:rsidR="000C2DDD" w:rsidRPr="00A3637A" w:rsidRDefault="000C2DDD" w:rsidP="00C245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A3637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042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14:paraId="6CF59527" w14:textId="77777777" w:rsidR="000C2DDD" w:rsidRPr="00A3637A" w:rsidRDefault="000C2DDD" w:rsidP="00C24592">
            <w:pPr>
              <w:rPr>
                <w:b/>
                <w:sz w:val="22"/>
                <w:szCs w:val="22"/>
              </w:rPr>
            </w:pPr>
            <w:r w:rsidRPr="00A3637A">
              <w:rPr>
                <w:b/>
                <w:sz w:val="22"/>
                <w:szCs w:val="22"/>
              </w:rPr>
              <w:t>PUBLIC PARTICIPATION</w:t>
            </w:r>
            <w:r w:rsidRPr="00A3637A">
              <w:rPr>
                <w:b/>
                <w:sz w:val="22"/>
                <w:szCs w:val="22"/>
              </w:rPr>
              <w:tab/>
              <w:t>Public session limited to 20 mins.</w:t>
            </w:r>
          </w:p>
        </w:tc>
      </w:tr>
      <w:tr w:rsidR="000C2DDD" w:rsidRPr="00A3637A" w14:paraId="39630023" w14:textId="77777777" w:rsidTr="000C2DDD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429D316E" w14:textId="4F441BC6" w:rsidR="000C2DDD" w:rsidRPr="00A3637A" w:rsidRDefault="000C2DDD" w:rsidP="001F5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A3637A">
              <w:rPr>
                <w:sz w:val="22"/>
                <w:szCs w:val="22"/>
              </w:rPr>
              <w:t>.1</w:t>
            </w:r>
          </w:p>
        </w:tc>
        <w:tc>
          <w:tcPr>
            <w:tcW w:w="904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37E2520" w14:textId="77777777" w:rsidR="000C2DDD" w:rsidRPr="00A3637A" w:rsidRDefault="000C2DDD" w:rsidP="00501FA9">
            <w:pPr>
              <w:rPr>
                <w:b/>
                <w:sz w:val="22"/>
                <w:szCs w:val="22"/>
              </w:rPr>
            </w:pPr>
            <w:r w:rsidRPr="00A3637A">
              <w:rPr>
                <w:sz w:val="22"/>
                <w:szCs w:val="22"/>
              </w:rPr>
              <w:t>Parishioners issues</w:t>
            </w:r>
          </w:p>
        </w:tc>
      </w:tr>
      <w:tr w:rsidR="000C2DDD" w:rsidRPr="00A3637A" w14:paraId="1FE94781" w14:textId="77777777" w:rsidTr="000C2DDD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26090B71" w14:textId="75607FAF" w:rsidR="000C2DDD" w:rsidRPr="00A3637A" w:rsidRDefault="000C2DDD" w:rsidP="00501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A3637A">
              <w:rPr>
                <w:sz w:val="22"/>
                <w:szCs w:val="22"/>
              </w:rPr>
              <w:t>.2</w:t>
            </w:r>
          </w:p>
        </w:tc>
        <w:tc>
          <w:tcPr>
            <w:tcW w:w="904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408C7E4" w14:textId="77777777" w:rsidR="000C2DDD" w:rsidRPr="00A3637A" w:rsidRDefault="000C2DDD" w:rsidP="00501FA9">
            <w:pPr>
              <w:rPr>
                <w:sz w:val="22"/>
                <w:szCs w:val="22"/>
              </w:rPr>
            </w:pPr>
            <w:r w:rsidRPr="00A3637A">
              <w:rPr>
                <w:sz w:val="22"/>
                <w:szCs w:val="22"/>
              </w:rPr>
              <w:t>Police Report.</w:t>
            </w:r>
          </w:p>
        </w:tc>
      </w:tr>
      <w:tr w:rsidR="000C2DDD" w:rsidRPr="00A3637A" w14:paraId="026C3BD8" w14:textId="77777777" w:rsidTr="000C2DDD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5368D2E3" w14:textId="563231C6" w:rsidR="000C2DDD" w:rsidRPr="00A3637A" w:rsidRDefault="000C2DDD" w:rsidP="00501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A3637A">
              <w:rPr>
                <w:sz w:val="22"/>
                <w:szCs w:val="22"/>
              </w:rPr>
              <w:t>.3</w:t>
            </w:r>
          </w:p>
        </w:tc>
        <w:tc>
          <w:tcPr>
            <w:tcW w:w="904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76F430D" w14:textId="77777777" w:rsidR="000C2DDD" w:rsidRPr="00A3637A" w:rsidRDefault="000C2DDD" w:rsidP="00501FA9">
            <w:pPr>
              <w:rPr>
                <w:sz w:val="22"/>
                <w:szCs w:val="22"/>
              </w:rPr>
            </w:pPr>
            <w:r w:rsidRPr="00A3637A">
              <w:rPr>
                <w:sz w:val="22"/>
                <w:szCs w:val="22"/>
              </w:rPr>
              <w:t>District Councillors Report</w:t>
            </w:r>
          </w:p>
        </w:tc>
      </w:tr>
      <w:tr w:rsidR="000C2DDD" w:rsidRPr="00A3637A" w14:paraId="089E6FFF" w14:textId="77777777" w:rsidTr="000C2DDD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0D407329" w14:textId="6B5C134F" w:rsidR="000C2DDD" w:rsidRPr="00A3637A" w:rsidRDefault="000C2DDD" w:rsidP="00501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A3637A">
              <w:rPr>
                <w:sz w:val="22"/>
                <w:szCs w:val="22"/>
              </w:rPr>
              <w:t>.4</w:t>
            </w:r>
          </w:p>
        </w:tc>
        <w:tc>
          <w:tcPr>
            <w:tcW w:w="904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C8EAD61" w14:textId="77777777" w:rsidR="000C2DDD" w:rsidRPr="00A3637A" w:rsidRDefault="000C2DDD" w:rsidP="00501FA9">
            <w:pPr>
              <w:rPr>
                <w:sz w:val="22"/>
                <w:szCs w:val="22"/>
              </w:rPr>
            </w:pPr>
            <w:r w:rsidRPr="00A3637A">
              <w:rPr>
                <w:sz w:val="22"/>
                <w:szCs w:val="22"/>
              </w:rPr>
              <w:t>County Councillor Report</w:t>
            </w:r>
          </w:p>
        </w:tc>
      </w:tr>
      <w:tr w:rsidR="000C2DDD" w:rsidRPr="00A3637A" w14:paraId="5802CBA7" w14:textId="77777777" w:rsidTr="000C2DDD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D9D9D9"/>
          </w:tcPr>
          <w:p w14:paraId="5A0D5501" w14:textId="271974F1" w:rsidR="000C2DDD" w:rsidRPr="00A3637A" w:rsidRDefault="00E11F20" w:rsidP="00501F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42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14:paraId="4C82FBCD" w14:textId="60E8A798" w:rsidR="000C2DDD" w:rsidRPr="00A3637A" w:rsidRDefault="000C2DDD" w:rsidP="00501FA9">
            <w:pPr>
              <w:rPr>
                <w:b/>
                <w:sz w:val="22"/>
                <w:szCs w:val="22"/>
              </w:rPr>
            </w:pPr>
            <w:r w:rsidRPr="00A3637A">
              <w:rPr>
                <w:b/>
                <w:sz w:val="22"/>
                <w:szCs w:val="22"/>
              </w:rPr>
              <w:t>DECLARATIONS of  INTEREST on the Agenda</w:t>
            </w:r>
          </w:p>
        </w:tc>
      </w:tr>
      <w:tr w:rsidR="000C2DDD" w:rsidRPr="00A3637A" w14:paraId="2FEAE5F1" w14:textId="77777777" w:rsidTr="000C2DDD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FFFFFF"/>
          </w:tcPr>
          <w:p w14:paraId="661E5125" w14:textId="0D047771" w:rsidR="000C2DDD" w:rsidRPr="00A3637A" w:rsidRDefault="00E11F20" w:rsidP="00E11F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C2DDD" w:rsidRPr="00A3637A">
              <w:rPr>
                <w:sz w:val="22"/>
                <w:szCs w:val="22"/>
              </w:rPr>
              <w:t>.1</w:t>
            </w:r>
          </w:p>
        </w:tc>
        <w:tc>
          <w:tcPr>
            <w:tcW w:w="9042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14:paraId="341BF74C" w14:textId="77777777" w:rsidR="000C2DDD" w:rsidRPr="00A3637A" w:rsidRDefault="000C2DDD" w:rsidP="00501FA9">
            <w:pPr>
              <w:ind w:right="-108"/>
              <w:rPr>
                <w:sz w:val="22"/>
                <w:szCs w:val="22"/>
              </w:rPr>
            </w:pPr>
            <w:r w:rsidRPr="00A3637A">
              <w:rPr>
                <w:sz w:val="22"/>
                <w:szCs w:val="22"/>
              </w:rPr>
              <w:t xml:space="preserve">Declarations of any Disclosable Pecuniary or Other Interests </w:t>
            </w:r>
          </w:p>
        </w:tc>
      </w:tr>
      <w:tr w:rsidR="000C2DDD" w:rsidRPr="00A3637A" w14:paraId="54058BC3" w14:textId="77777777" w:rsidTr="000C2DDD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FFFFFF"/>
          </w:tcPr>
          <w:p w14:paraId="61842564" w14:textId="10E06EB9" w:rsidR="000C2DDD" w:rsidRPr="00A3637A" w:rsidRDefault="00E11F20" w:rsidP="00501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C2DDD" w:rsidRPr="00A3637A">
              <w:rPr>
                <w:sz w:val="22"/>
                <w:szCs w:val="22"/>
              </w:rPr>
              <w:t>.2</w:t>
            </w:r>
          </w:p>
        </w:tc>
        <w:tc>
          <w:tcPr>
            <w:tcW w:w="9042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14:paraId="259B5B2D" w14:textId="77777777" w:rsidR="000C2DDD" w:rsidRPr="00A3637A" w:rsidRDefault="000C2DDD" w:rsidP="00501FA9">
            <w:pPr>
              <w:ind w:right="-108"/>
              <w:rPr>
                <w:sz w:val="22"/>
                <w:szCs w:val="22"/>
              </w:rPr>
            </w:pPr>
            <w:r w:rsidRPr="00A3637A">
              <w:rPr>
                <w:sz w:val="22"/>
                <w:szCs w:val="22"/>
              </w:rPr>
              <w:t>Dispensations – To consider written requests for dispensation of DPI</w:t>
            </w:r>
          </w:p>
        </w:tc>
      </w:tr>
      <w:tr w:rsidR="000C2DDD" w:rsidRPr="00A3637A" w14:paraId="3A5C5567" w14:textId="77777777" w:rsidTr="000C2DDD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E6E6E6"/>
          </w:tcPr>
          <w:p w14:paraId="73CF9D71" w14:textId="69781132" w:rsidR="000C2DDD" w:rsidRPr="00A3637A" w:rsidRDefault="00E11F20" w:rsidP="00501F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042" w:type="dxa"/>
            <w:gridSpan w:val="6"/>
            <w:tcBorders>
              <w:bottom w:val="single" w:sz="4" w:space="0" w:color="auto"/>
            </w:tcBorders>
            <w:shd w:val="clear" w:color="auto" w:fill="E6E6E6"/>
          </w:tcPr>
          <w:p w14:paraId="7ED7DD93" w14:textId="4DA1A413" w:rsidR="000C2DDD" w:rsidRPr="00A3637A" w:rsidRDefault="000C2DDD" w:rsidP="00995541">
            <w:pPr>
              <w:rPr>
                <w:b/>
                <w:sz w:val="22"/>
                <w:szCs w:val="22"/>
                <w:u w:val="single"/>
              </w:rPr>
            </w:pPr>
            <w:r w:rsidRPr="00A3637A">
              <w:rPr>
                <w:b/>
                <w:sz w:val="22"/>
                <w:szCs w:val="22"/>
              </w:rPr>
              <w:t xml:space="preserve">MINUTES </w:t>
            </w:r>
          </w:p>
        </w:tc>
      </w:tr>
      <w:tr w:rsidR="000C2DDD" w:rsidRPr="00A3637A" w14:paraId="7AA92C85" w14:textId="77777777" w:rsidTr="000C2DDD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5CFA62FC" w14:textId="75B77C53" w:rsidR="000C2DDD" w:rsidRPr="00A3637A" w:rsidRDefault="00E11F20" w:rsidP="00501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C2DDD" w:rsidRPr="00A3637A">
              <w:rPr>
                <w:sz w:val="22"/>
                <w:szCs w:val="22"/>
              </w:rPr>
              <w:t>.1</w:t>
            </w:r>
          </w:p>
        </w:tc>
        <w:tc>
          <w:tcPr>
            <w:tcW w:w="904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CB44434" w14:textId="0D345962" w:rsidR="000C2DDD" w:rsidRPr="00A3637A" w:rsidRDefault="000C2DDD" w:rsidP="000C52BA">
            <w:pPr>
              <w:rPr>
                <w:sz w:val="22"/>
                <w:szCs w:val="22"/>
              </w:rPr>
            </w:pPr>
            <w:r w:rsidRPr="00A3637A">
              <w:rPr>
                <w:sz w:val="22"/>
                <w:szCs w:val="22"/>
              </w:rPr>
              <w:t>To agree and sign minutes of</w:t>
            </w:r>
            <w:r>
              <w:rPr>
                <w:sz w:val="22"/>
                <w:szCs w:val="22"/>
              </w:rPr>
              <w:t xml:space="preserve"> Full Council Meeting</w:t>
            </w:r>
            <w:r w:rsidRPr="00A3637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 w:rsidRPr="000C52BA">
              <w:rPr>
                <w:sz w:val="22"/>
                <w:szCs w:val="22"/>
                <w:vertAlign w:val="superscript"/>
              </w:rPr>
              <w:t>rd</w:t>
            </w:r>
            <w:r>
              <w:rPr>
                <w:sz w:val="22"/>
                <w:szCs w:val="22"/>
              </w:rPr>
              <w:t xml:space="preserve"> January 2017</w:t>
            </w:r>
          </w:p>
        </w:tc>
      </w:tr>
      <w:tr w:rsidR="000C2DDD" w:rsidRPr="00A3637A" w14:paraId="32599E4A" w14:textId="77777777" w:rsidTr="000C2DDD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7F8D7D58" w14:textId="624BA315" w:rsidR="000C2DDD" w:rsidRPr="00A3637A" w:rsidRDefault="00E11F20" w:rsidP="00501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C2DDD">
              <w:rPr>
                <w:sz w:val="22"/>
                <w:szCs w:val="22"/>
              </w:rPr>
              <w:t>.2</w:t>
            </w:r>
          </w:p>
        </w:tc>
        <w:tc>
          <w:tcPr>
            <w:tcW w:w="904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20E86E3" w14:textId="4ECFB221" w:rsidR="000C2DDD" w:rsidRPr="00A3637A" w:rsidRDefault="000C2DDD" w:rsidP="000C52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approve and sign minutes of Planning Committee Meeting Tues 28</w:t>
            </w:r>
            <w:r w:rsidRPr="000C3095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Feb 2017</w:t>
            </w:r>
          </w:p>
        </w:tc>
      </w:tr>
      <w:tr w:rsidR="000C2DDD" w:rsidRPr="00A3637A" w14:paraId="0E0F5D80" w14:textId="77777777" w:rsidTr="000C2DDD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E6E6E6"/>
          </w:tcPr>
          <w:p w14:paraId="034513C8" w14:textId="3ECC0DAE" w:rsidR="000C2DDD" w:rsidRPr="00A3637A" w:rsidRDefault="00E11F20" w:rsidP="00501F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042" w:type="dxa"/>
            <w:gridSpan w:val="6"/>
            <w:tcBorders>
              <w:bottom w:val="single" w:sz="4" w:space="0" w:color="auto"/>
            </w:tcBorders>
            <w:shd w:val="clear" w:color="auto" w:fill="E6E6E6"/>
          </w:tcPr>
          <w:p w14:paraId="0C149E73" w14:textId="77777777" w:rsidR="000C2DDD" w:rsidRPr="00A3637A" w:rsidRDefault="000C2DDD" w:rsidP="00501FA9">
            <w:pPr>
              <w:rPr>
                <w:b/>
                <w:sz w:val="22"/>
                <w:szCs w:val="22"/>
                <w:u w:val="single"/>
              </w:rPr>
            </w:pPr>
            <w:r w:rsidRPr="00A3637A">
              <w:rPr>
                <w:b/>
                <w:sz w:val="22"/>
                <w:szCs w:val="22"/>
              </w:rPr>
              <w:t>MATTERS ARISING not otherwise on the Agenda for information only</w:t>
            </w:r>
          </w:p>
        </w:tc>
      </w:tr>
      <w:tr w:rsidR="000C2DDD" w:rsidRPr="00A3637A" w14:paraId="255F4324" w14:textId="77777777" w:rsidTr="000C2DDD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7870F118" w14:textId="76FAA5DA" w:rsidR="000C2DDD" w:rsidRPr="004D64B5" w:rsidRDefault="00E11F20" w:rsidP="00501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C2DDD">
              <w:rPr>
                <w:sz w:val="22"/>
                <w:szCs w:val="22"/>
              </w:rPr>
              <w:t>.1</w:t>
            </w:r>
          </w:p>
        </w:tc>
        <w:tc>
          <w:tcPr>
            <w:tcW w:w="904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FDE11D8" w14:textId="6FD92CEE" w:rsidR="000C2DDD" w:rsidRPr="00A3637A" w:rsidRDefault="000C2DDD" w:rsidP="00501FA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DDC Dog Warden has contacted Teabag Cottage re Dogs Please report any further incidents.</w:t>
            </w:r>
          </w:p>
        </w:tc>
      </w:tr>
      <w:tr w:rsidR="000C2DDD" w:rsidRPr="00A3637A" w14:paraId="70BF9DB2" w14:textId="77777777" w:rsidTr="000C2DDD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E6E6E6"/>
          </w:tcPr>
          <w:p w14:paraId="6245010B" w14:textId="3D287C99" w:rsidR="000C2DDD" w:rsidRPr="00A3637A" w:rsidRDefault="00E11F20" w:rsidP="001017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042" w:type="dxa"/>
            <w:gridSpan w:val="6"/>
            <w:tcBorders>
              <w:bottom w:val="single" w:sz="4" w:space="0" w:color="auto"/>
            </w:tcBorders>
            <w:shd w:val="clear" w:color="auto" w:fill="E6E6E6"/>
          </w:tcPr>
          <w:p w14:paraId="0C45E71B" w14:textId="77777777" w:rsidR="000C2DDD" w:rsidRPr="00A3637A" w:rsidRDefault="000C2DDD" w:rsidP="001017CE">
            <w:pPr>
              <w:rPr>
                <w:b/>
                <w:sz w:val="22"/>
                <w:szCs w:val="22"/>
              </w:rPr>
            </w:pPr>
            <w:r w:rsidRPr="00A3637A">
              <w:rPr>
                <w:b/>
                <w:sz w:val="22"/>
                <w:szCs w:val="22"/>
              </w:rPr>
              <w:t>PLANNING</w:t>
            </w:r>
          </w:p>
        </w:tc>
      </w:tr>
      <w:tr w:rsidR="000C2DDD" w:rsidRPr="00A3637A" w14:paraId="6310B4B4" w14:textId="77777777" w:rsidTr="000C2DDD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021199EC" w14:textId="7D9A2534" w:rsidR="000C2DDD" w:rsidRPr="00A3637A" w:rsidRDefault="00E11F20" w:rsidP="001017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C2DDD" w:rsidRPr="00A3637A">
              <w:rPr>
                <w:sz w:val="22"/>
                <w:szCs w:val="22"/>
              </w:rPr>
              <w:t>.1</w:t>
            </w:r>
          </w:p>
        </w:tc>
        <w:tc>
          <w:tcPr>
            <w:tcW w:w="904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84AA7B5" w14:textId="0B7AF0EC" w:rsidR="000C2DDD" w:rsidRPr="00A3637A" w:rsidRDefault="000C2DDD" w:rsidP="001017CE">
            <w:pPr>
              <w:rPr>
                <w:sz w:val="22"/>
                <w:szCs w:val="22"/>
              </w:rPr>
            </w:pPr>
            <w:r w:rsidRPr="00402F47">
              <w:rPr>
                <w:i/>
                <w:sz w:val="22"/>
                <w:szCs w:val="22"/>
              </w:rPr>
              <w:t>New Planning Applications</w:t>
            </w:r>
            <w:r w:rsidRPr="00A3637A">
              <w:rPr>
                <w:sz w:val="22"/>
                <w:szCs w:val="22"/>
              </w:rPr>
              <w:t xml:space="preserve"> – </w:t>
            </w:r>
          </w:p>
        </w:tc>
      </w:tr>
      <w:tr w:rsidR="000C2DDD" w:rsidRPr="00A3637A" w14:paraId="5BB721D3" w14:textId="77777777" w:rsidTr="000C2DDD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1F158FDF" w14:textId="5EC8AEE4" w:rsidR="000C2DDD" w:rsidRDefault="00E11F20" w:rsidP="001017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C2DDD">
              <w:rPr>
                <w:sz w:val="22"/>
                <w:szCs w:val="22"/>
              </w:rPr>
              <w:t>.1.1</w:t>
            </w:r>
          </w:p>
        </w:tc>
        <w:tc>
          <w:tcPr>
            <w:tcW w:w="904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93D3215" w14:textId="2A5552AC" w:rsidR="000C2DDD" w:rsidRPr="00915B05" w:rsidRDefault="00915B05" w:rsidP="001017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DA/2017/0120 Single storey front and rear extensions and two storey side extension. The White House, 20 Daventry Road, Kilsby.</w:t>
            </w:r>
          </w:p>
        </w:tc>
      </w:tr>
      <w:tr w:rsidR="000C2DDD" w:rsidRPr="00A3637A" w14:paraId="1A81BD70" w14:textId="77777777" w:rsidTr="000C2DDD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44C15175" w14:textId="278F2588" w:rsidR="000C2DDD" w:rsidRDefault="00E11F20" w:rsidP="001017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C2DDD">
              <w:rPr>
                <w:sz w:val="22"/>
                <w:szCs w:val="22"/>
              </w:rPr>
              <w:t>.1.2</w:t>
            </w:r>
          </w:p>
        </w:tc>
        <w:tc>
          <w:tcPr>
            <w:tcW w:w="904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75ECA3F" w14:textId="6C128EE3" w:rsidR="000C2DDD" w:rsidRPr="00915B05" w:rsidRDefault="00915B05" w:rsidP="003625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DA/2017/0122 Listed Building Consent for demolition of Garage and side link. Construction of part side and rear extension – revised scheme.</w:t>
            </w:r>
            <w:r w:rsidR="0036259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Fairview, 2 North Street, Kilsby.</w:t>
            </w:r>
          </w:p>
        </w:tc>
      </w:tr>
      <w:tr w:rsidR="000C2DDD" w:rsidRPr="00A3637A" w14:paraId="7183B617" w14:textId="77777777" w:rsidTr="000C2DDD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1732D0A5" w14:textId="17B050CC" w:rsidR="000C2DDD" w:rsidRDefault="00E11F20" w:rsidP="000902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C2DDD">
              <w:rPr>
                <w:sz w:val="22"/>
                <w:szCs w:val="22"/>
              </w:rPr>
              <w:t>.2</w:t>
            </w:r>
          </w:p>
        </w:tc>
        <w:tc>
          <w:tcPr>
            <w:tcW w:w="904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37B0536" w14:textId="483A630F" w:rsidR="000C2DDD" w:rsidRDefault="000C2DDD" w:rsidP="0009026F">
            <w:pPr>
              <w:rPr>
                <w:i/>
                <w:sz w:val="22"/>
                <w:szCs w:val="22"/>
              </w:rPr>
            </w:pPr>
            <w:r w:rsidRPr="00A3637A">
              <w:rPr>
                <w:i/>
                <w:sz w:val="22"/>
                <w:szCs w:val="22"/>
              </w:rPr>
              <w:t>Outstanding Applications.</w:t>
            </w:r>
          </w:p>
        </w:tc>
      </w:tr>
      <w:tr w:rsidR="000C2DDD" w:rsidRPr="00A3637A" w14:paraId="25474C84" w14:textId="77777777" w:rsidTr="000C2DDD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1E2C1BAF" w14:textId="3D0405B9" w:rsidR="000C2DDD" w:rsidRDefault="00E11F20" w:rsidP="000902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C2DDD">
              <w:rPr>
                <w:sz w:val="22"/>
                <w:szCs w:val="22"/>
              </w:rPr>
              <w:t>.2.1</w:t>
            </w:r>
          </w:p>
        </w:tc>
        <w:tc>
          <w:tcPr>
            <w:tcW w:w="904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D2EBE4D" w14:textId="09131B30" w:rsidR="000C2DDD" w:rsidRDefault="000C2DDD" w:rsidP="000902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DA/2017/0067</w:t>
            </w:r>
            <w:r w:rsidR="00793105">
              <w:rPr>
                <w:sz w:val="22"/>
                <w:szCs w:val="22"/>
              </w:rPr>
              <w:t xml:space="preserve"> Construction of a dwelling. Land at The Limes, 3 Main Road, Kilsby. Awaited.</w:t>
            </w:r>
          </w:p>
        </w:tc>
      </w:tr>
      <w:tr w:rsidR="000C2DDD" w:rsidRPr="00A3637A" w14:paraId="4B115FB1" w14:textId="77777777" w:rsidTr="000C2DDD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6BEEBB29" w14:textId="3FA1C554" w:rsidR="000C2DDD" w:rsidRPr="00A3637A" w:rsidRDefault="00E11F20" w:rsidP="000902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C2DDD">
              <w:rPr>
                <w:sz w:val="22"/>
                <w:szCs w:val="22"/>
              </w:rPr>
              <w:t>.2.2</w:t>
            </w:r>
          </w:p>
        </w:tc>
        <w:tc>
          <w:tcPr>
            <w:tcW w:w="904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A99C978" w14:textId="77777777" w:rsidR="000C2DDD" w:rsidRDefault="000C2DDD" w:rsidP="000902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DA/2017/0009 Listed Building Consent for demolition of existing conservatory and construction of</w:t>
            </w:r>
          </w:p>
          <w:p w14:paraId="408F0DCE" w14:textId="6C2B820A" w:rsidR="000C2DDD" w:rsidRPr="000C52BA" w:rsidRDefault="000C2DDD" w:rsidP="00915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Single storey extension.  Lynn Cottage, 3 Manor Road, Kilsby. Decision A</w:t>
            </w:r>
            <w:r w:rsidR="00915B05">
              <w:rPr>
                <w:sz w:val="22"/>
                <w:szCs w:val="22"/>
              </w:rPr>
              <w:t>PPROVED 23</w:t>
            </w:r>
            <w:r w:rsidR="00915B05" w:rsidRPr="00915B05">
              <w:rPr>
                <w:sz w:val="22"/>
                <w:szCs w:val="22"/>
                <w:vertAlign w:val="superscript"/>
              </w:rPr>
              <w:t>rd</w:t>
            </w:r>
            <w:r w:rsidR="00915B05">
              <w:rPr>
                <w:sz w:val="22"/>
                <w:szCs w:val="22"/>
              </w:rPr>
              <w:t xml:space="preserve"> Feb 17</w:t>
            </w:r>
            <w:r>
              <w:rPr>
                <w:sz w:val="22"/>
                <w:szCs w:val="22"/>
              </w:rPr>
              <w:t>.</w:t>
            </w:r>
          </w:p>
        </w:tc>
      </w:tr>
      <w:tr w:rsidR="000C2DDD" w:rsidRPr="00A3637A" w14:paraId="0B594443" w14:textId="77777777" w:rsidTr="000C2DDD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423AF304" w14:textId="20E1B03E" w:rsidR="000C2DDD" w:rsidRPr="00A3637A" w:rsidRDefault="00E11F20" w:rsidP="00384F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C2DDD" w:rsidRPr="00A3637A">
              <w:rPr>
                <w:sz w:val="22"/>
                <w:szCs w:val="22"/>
              </w:rPr>
              <w:t>.2.</w:t>
            </w:r>
            <w:r w:rsidR="000C2DDD">
              <w:rPr>
                <w:sz w:val="22"/>
                <w:szCs w:val="22"/>
              </w:rPr>
              <w:t>3</w:t>
            </w:r>
          </w:p>
        </w:tc>
        <w:tc>
          <w:tcPr>
            <w:tcW w:w="904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B093594" w14:textId="4BCCC668" w:rsidR="000C2DDD" w:rsidRPr="00513904" w:rsidRDefault="000C2DDD" w:rsidP="0009026F">
            <w:pPr>
              <w:rPr>
                <w:sz w:val="22"/>
                <w:szCs w:val="22"/>
              </w:rPr>
            </w:pPr>
            <w:r w:rsidRPr="000C52BA">
              <w:rPr>
                <w:sz w:val="22"/>
                <w:szCs w:val="22"/>
              </w:rPr>
              <w:t>DA/2016/1128 Application under section 73 to vary Conditions 3,12,13 and 14 of planning approval DA/2013/0982 (redevelopment of Truckstop) to allow for temporary revisions to the approved layout of the upper and lower tramper parking areas. Stobart Truckstop.</w:t>
            </w:r>
            <w:r>
              <w:rPr>
                <w:sz w:val="22"/>
                <w:szCs w:val="22"/>
              </w:rPr>
              <w:t xml:space="preserve"> Awaited.</w:t>
            </w:r>
          </w:p>
        </w:tc>
      </w:tr>
      <w:tr w:rsidR="000C2DDD" w:rsidRPr="00A3637A" w14:paraId="6498523C" w14:textId="77777777" w:rsidTr="000C2DDD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4E509676" w14:textId="17CF2F47" w:rsidR="000C2DDD" w:rsidRDefault="00E11F20" w:rsidP="00E11F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7.2.4</w:t>
            </w:r>
          </w:p>
        </w:tc>
        <w:tc>
          <w:tcPr>
            <w:tcW w:w="904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4A90E5A" w14:textId="06A3D377" w:rsidR="000C2DDD" w:rsidRPr="00A3637A" w:rsidRDefault="000C2DDD" w:rsidP="0009026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DA/2016/0854 Construction of indoor menage/equestrian facility and associated vehicle parking/turning hardstanding and access. Kilsby Grange, Watling street.  Decision Awaited.</w:t>
            </w:r>
          </w:p>
        </w:tc>
      </w:tr>
      <w:tr w:rsidR="000C2DDD" w:rsidRPr="00A3637A" w14:paraId="3A597CA2" w14:textId="77777777" w:rsidTr="000C2DDD">
        <w:trPr>
          <w:gridAfter w:val="2"/>
          <w:wAfter w:w="214" w:type="dxa"/>
          <w:trHeight w:val="264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7CD7B1CB" w14:textId="763E5E78" w:rsidR="000C2DDD" w:rsidRPr="00A3637A" w:rsidRDefault="00E11F20" w:rsidP="000902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C2DDD" w:rsidRPr="00A3637A">
              <w:rPr>
                <w:sz w:val="22"/>
                <w:szCs w:val="22"/>
              </w:rPr>
              <w:t>.2.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04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9CCA16B" w14:textId="4B0B57C2" w:rsidR="000C2DDD" w:rsidRPr="00A3637A" w:rsidRDefault="000C2DDD" w:rsidP="0009026F">
            <w:pPr>
              <w:rPr>
                <w:sz w:val="22"/>
                <w:szCs w:val="22"/>
              </w:rPr>
            </w:pPr>
            <w:r w:rsidRPr="00A3637A">
              <w:rPr>
                <w:sz w:val="22"/>
                <w:szCs w:val="22"/>
              </w:rPr>
              <w:t>DA/2016/0063 Conversion of barns to 4 dwellings. Watford Gap Farm off A5. Awaited.</w:t>
            </w:r>
          </w:p>
        </w:tc>
      </w:tr>
      <w:tr w:rsidR="000C2DDD" w:rsidRPr="00A3637A" w14:paraId="41DBEC88" w14:textId="77777777" w:rsidTr="000C2DDD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E6E6E6"/>
          </w:tcPr>
          <w:p w14:paraId="4A81B626" w14:textId="02813509" w:rsidR="000C2DDD" w:rsidRDefault="00E11F20" w:rsidP="000902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9042" w:type="dxa"/>
            <w:gridSpan w:val="6"/>
            <w:tcBorders>
              <w:bottom w:val="single" w:sz="4" w:space="0" w:color="auto"/>
            </w:tcBorders>
            <w:shd w:val="clear" w:color="auto" w:fill="E6E6E6"/>
          </w:tcPr>
          <w:p w14:paraId="6D35BE8C" w14:textId="3F2C3D81" w:rsidR="000C2DDD" w:rsidRPr="00A3637A" w:rsidRDefault="000C2DDD" w:rsidP="000902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ACCESS REQUEST OVER REGISTERED VILLAGE GREEN</w:t>
            </w:r>
          </w:p>
        </w:tc>
      </w:tr>
      <w:tr w:rsidR="000C2DDD" w:rsidRPr="00A3637A" w14:paraId="66CFBFDB" w14:textId="77777777" w:rsidTr="000C2DDD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E6E6E6"/>
          </w:tcPr>
          <w:p w14:paraId="4E7E9A5C" w14:textId="52241C7D" w:rsidR="000C2DDD" w:rsidRPr="00A3637A" w:rsidRDefault="00E11F20" w:rsidP="00E11F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042" w:type="dxa"/>
            <w:gridSpan w:val="6"/>
            <w:tcBorders>
              <w:bottom w:val="single" w:sz="4" w:space="0" w:color="auto"/>
            </w:tcBorders>
            <w:shd w:val="clear" w:color="auto" w:fill="E6E6E6"/>
          </w:tcPr>
          <w:p w14:paraId="69F4939C" w14:textId="01CDE3F2" w:rsidR="000C2DDD" w:rsidRPr="00A3637A" w:rsidRDefault="000C2DDD" w:rsidP="0009026F">
            <w:pPr>
              <w:rPr>
                <w:b/>
                <w:sz w:val="22"/>
                <w:szCs w:val="22"/>
                <w:u w:val="single"/>
              </w:rPr>
            </w:pPr>
            <w:r w:rsidRPr="00A3637A">
              <w:rPr>
                <w:b/>
                <w:sz w:val="22"/>
                <w:szCs w:val="22"/>
              </w:rPr>
              <w:t>ACCOUNTS</w:t>
            </w:r>
          </w:p>
        </w:tc>
      </w:tr>
      <w:tr w:rsidR="000C2DDD" w:rsidRPr="00A3637A" w14:paraId="091D9D48" w14:textId="77777777" w:rsidTr="000C2DDD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4B001BE2" w14:textId="6B18BF69" w:rsidR="000C2DDD" w:rsidRPr="00A3637A" w:rsidRDefault="00E11F20" w:rsidP="00E11F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0C2DDD" w:rsidRPr="00A3637A">
              <w:rPr>
                <w:sz w:val="22"/>
                <w:szCs w:val="22"/>
              </w:rPr>
              <w:t>.1</w:t>
            </w:r>
          </w:p>
        </w:tc>
        <w:tc>
          <w:tcPr>
            <w:tcW w:w="904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E3A9972" w14:textId="78662E24" w:rsidR="000C2DDD" w:rsidRPr="00A3637A" w:rsidRDefault="000C2DDD" w:rsidP="000613FA">
            <w:pPr>
              <w:pStyle w:val="NoSpacing"/>
            </w:pPr>
            <w:r w:rsidRPr="00A3637A">
              <w:t xml:space="preserve">Financial Position of the Council at </w:t>
            </w:r>
            <w:r>
              <w:t>28 Feb 2017</w:t>
            </w:r>
            <w:r w:rsidRPr="00A3637A">
              <w:t>- £</w:t>
            </w:r>
            <w:r>
              <w:t>61,052.67</w:t>
            </w:r>
            <w:r w:rsidRPr="00A3637A">
              <w:t xml:space="preserve"> Bank reconciliation attached.</w:t>
            </w:r>
          </w:p>
        </w:tc>
      </w:tr>
      <w:tr w:rsidR="000C2DDD" w:rsidRPr="00A3637A" w14:paraId="6E373C97" w14:textId="77777777" w:rsidTr="000C2DDD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50279817" w14:textId="4418A722" w:rsidR="000C2DDD" w:rsidRPr="00A3637A" w:rsidRDefault="00E11F20" w:rsidP="00E11F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0C2DDD" w:rsidRPr="00A3637A">
              <w:rPr>
                <w:sz w:val="22"/>
                <w:szCs w:val="22"/>
              </w:rPr>
              <w:t>.2</w:t>
            </w:r>
          </w:p>
        </w:tc>
        <w:tc>
          <w:tcPr>
            <w:tcW w:w="904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A028865" w14:textId="457D86BE" w:rsidR="000C2DDD" w:rsidRPr="00A3637A" w:rsidRDefault="000C2DDD" w:rsidP="00061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Monies received: £195 Advertising; </w:t>
            </w:r>
          </w:p>
        </w:tc>
      </w:tr>
      <w:tr w:rsidR="000C2DDD" w:rsidRPr="00A3637A" w14:paraId="31FC2910" w14:textId="77777777" w:rsidTr="000C2DDD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30939583" w14:textId="38CCECEE" w:rsidR="000C2DDD" w:rsidRDefault="00E11F20" w:rsidP="00E11F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0C2DDD">
              <w:rPr>
                <w:sz w:val="22"/>
                <w:szCs w:val="22"/>
              </w:rPr>
              <w:t>.3</w:t>
            </w:r>
          </w:p>
        </w:tc>
        <w:tc>
          <w:tcPr>
            <w:tcW w:w="765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8DB9038" w14:textId="23B4FA20" w:rsidR="000C2DDD" w:rsidRDefault="000C2DDD" w:rsidP="000902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of Effectiveness of Internal Auditor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</w:tcPr>
          <w:p w14:paraId="0A386EB7" w14:textId="77777777" w:rsidR="000C2DDD" w:rsidRPr="00A3637A" w:rsidRDefault="000C2DDD" w:rsidP="0009026F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0C2DDD" w:rsidRPr="00A3637A" w14:paraId="3C4A79F3" w14:textId="77777777" w:rsidTr="000C2DDD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64113E9B" w14:textId="0C991A8F" w:rsidR="000C2DDD" w:rsidRDefault="00E11F20" w:rsidP="00E11F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0C2DDD">
              <w:rPr>
                <w:sz w:val="22"/>
                <w:szCs w:val="22"/>
              </w:rPr>
              <w:t>.4</w:t>
            </w:r>
          </w:p>
        </w:tc>
        <w:tc>
          <w:tcPr>
            <w:tcW w:w="904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1F98404" w14:textId="290207BE" w:rsidR="000C2DDD" w:rsidRDefault="000C2DDD" w:rsidP="000613FA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To agree to appoint Mr Jim Goodger as Internal Auditor for year end 31 March 2017</w:t>
            </w:r>
          </w:p>
        </w:tc>
      </w:tr>
      <w:tr w:rsidR="000C2DDD" w:rsidRPr="00A3637A" w14:paraId="7566A0D0" w14:textId="77777777" w:rsidTr="000C2DDD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339A8009" w14:textId="5C0569A6" w:rsidR="000C2DDD" w:rsidRDefault="00E11F20" w:rsidP="00E11F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0C2DDD">
              <w:rPr>
                <w:sz w:val="22"/>
                <w:szCs w:val="22"/>
              </w:rPr>
              <w:t>.5</w:t>
            </w:r>
          </w:p>
        </w:tc>
        <w:tc>
          <w:tcPr>
            <w:tcW w:w="904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0BC5DC9" w14:textId="1632666D" w:rsidR="000C2DDD" w:rsidRPr="00A3637A" w:rsidRDefault="000C2DDD" w:rsidP="0009026F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Grantscape Community Fund – Closing date for applications 3 May 2017. Do KPC wish to bid?</w:t>
            </w:r>
          </w:p>
        </w:tc>
      </w:tr>
      <w:tr w:rsidR="000C2DDD" w:rsidRPr="00A3637A" w14:paraId="1F729674" w14:textId="77777777" w:rsidTr="000C2DDD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17EC57DC" w14:textId="495FDD7F" w:rsidR="000C2DDD" w:rsidRDefault="00E11F20" w:rsidP="00E11F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0C2DDD">
              <w:rPr>
                <w:sz w:val="22"/>
                <w:szCs w:val="22"/>
              </w:rPr>
              <w:t>.6</w:t>
            </w:r>
          </w:p>
        </w:tc>
        <w:tc>
          <w:tcPr>
            <w:tcW w:w="765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0F351B6" w14:textId="0FAE974B" w:rsidR="000C2DDD" w:rsidRDefault="00174280" w:rsidP="001742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consider DDC s106 protocol and response from Tim Cantwell at DDC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</w:tcPr>
          <w:p w14:paraId="71929532" w14:textId="77777777" w:rsidR="000C2DDD" w:rsidRPr="00A3637A" w:rsidRDefault="000C2DDD" w:rsidP="0009026F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0C2DDD" w:rsidRPr="00A3637A" w14:paraId="322A49E5" w14:textId="77777777" w:rsidTr="000C2DDD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0B5F99E1" w14:textId="556429ED" w:rsidR="000C2DDD" w:rsidRDefault="00E11F20" w:rsidP="00E11F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0C2DDD">
              <w:rPr>
                <w:sz w:val="22"/>
                <w:szCs w:val="22"/>
              </w:rPr>
              <w:t>.7</w:t>
            </w:r>
          </w:p>
        </w:tc>
        <w:tc>
          <w:tcPr>
            <w:tcW w:w="765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D9F011C" w14:textId="3266FC9C" w:rsidR="000C2DDD" w:rsidRPr="00C26814" w:rsidRDefault="000C2DDD" w:rsidP="000902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agree to carry out Risk Assessments</w:t>
            </w:r>
            <w:r w:rsidR="00174280">
              <w:rPr>
                <w:sz w:val="22"/>
                <w:szCs w:val="22"/>
              </w:rPr>
              <w:t xml:space="preserve"> and review Council policy documents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</w:tcPr>
          <w:p w14:paraId="07FA8E1B" w14:textId="77777777" w:rsidR="000C2DDD" w:rsidRPr="00A3637A" w:rsidRDefault="000C2DDD" w:rsidP="0009026F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0C2DDD" w:rsidRPr="00A3637A" w14:paraId="28A60BDE" w14:textId="77777777" w:rsidTr="000C2DDD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1B661BF3" w14:textId="2E96CB29" w:rsidR="000C2DDD" w:rsidRPr="00A3637A" w:rsidRDefault="00E11F20" w:rsidP="00E11F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0C2DDD" w:rsidRPr="00A3637A">
              <w:rPr>
                <w:sz w:val="22"/>
                <w:szCs w:val="22"/>
              </w:rPr>
              <w:t>.</w:t>
            </w:r>
            <w:r w:rsidR="000C2DDD">
              <w:rPr>
                <w:sz w:val="22"/>
                <w:szCs w:val="22"/>
              </w:rPr>
              <w:t>8</w:t>
            </w:r>
          </w:p>
        </w:tc>
        <w:tc>
          <w:tcPr>
            <w:tcW w:w="765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FF1E92" w14:textId="3ECBA119" w:rsidR="000C2DDD" w:rsidRPr="00A3637A" w:rsidRDefault="000C2DDD" w:rsidP="0009026F">
            <w:pPr>
              <w:rPr>
                <w:sz w:val="22"/>
                <w:szCs w:val="22"/>
              </w:rPr>
            </w:pPr>
            <w:r w:rsidRPr="00A3637A">
              <w:rPr>
                <w:sz w:val="22"/>
                <w:szCs w:val="22"/>
              </w:rPr>
              <w:t>Payments - To approve the payments listed.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</w:tcPr>
          <w:p w14:paraId="09449F75" w14:textId="5584ED33" w:rsidR="000C2DDD" w:rsidRPr="00A3637A" w:rsidRDefault="000C2DDD" w:rsidP="0009026F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0C2DDD" w:rsidRPr="00A3637A" w14:paraId="318FD945" w14:textId="77777777" w:rsidTr="000C2DDD">
        <w:tc>
          <w:tcPr>
            <w:tcW w:w="2617" w:type="dxa"/>
            <w:gridSpan w:val="2"/>
          </w:tcPr>
          <w:p w14:paraId="05221E9E" w14:textId="05EFA476" w:rsidR="000C2DDD" w:rsidRPr="00A3637A" w:rsidRDefault="000C2DDD" w:rsidP="0009026F">
            <w:pPr>
              <w:rPr>
                <w:b/>
                <w:sz w:val="22"/>
                <w:szCs w:val="22"/>
              </w:rPr>
            </w:pPr>
            <w:r w:rsidRPr="00A3637A">
              <w:rPr>
                <w:b/>
                <w:sz w:val="22"/>
                <w:szCs w:val="22"/>
              </w:rPr>
              <w:t>To Whom Paid</w:t>
            </w:r>
          </w:p>
        </w:tc>
        <w:tc>
          <w:tcPr>
            <w:tcW w:w="1035" w:type="dxa"/>
          </w:tcPr>
          <w:p w14:paraId="08FD3425" w14:textId="77777777" w:rsidR="000C2DDD" w:rsidRPr="00A3637A" w:rsidRDefault="000C2DDD" w:rsidP="0009026F">
            <w:pPr>
              <w:rPr>
                <w:b/>
                <w:sz w:val="22"/>
                <w:szCs w:val="22"/>
              </w:rPr>
            </w:pPr>
            <w:r w:rsidRPr="00A3637A">
              <w:rPr>
                <w:b/>
                <w:sz w:val="22"/>
                <w:szCs w:val="22"/>
              </w:rPr>
              <w:t>Chq No</w:t>
            </w:r>
          </w:p>
        </w:tc>
        <w:tc>
          <w:tcPr>
            <w:tcW w:w="2693" w:type="dxa"/>
          </w:tcPr>
          <w:p w14:paraId="74C63160" w14:textId="77777777" w:rsidR="000C2DDD" w:rsidRPr="00A3637A" w:rsidRDefault="000C2DDD" w:rsidP="0009026F">
            <w:pPr>
              <w:rPr>
                <w:b/>
                <w:sz w:val="22"/>
                <w:szCs w:val="22"/>
              </w:rPr>
            </w:pPr>
            <w:r w:rsidRPr="00A3637A">
              <w:rPr>
                <w:b/>
                <w:sz w:val="22"/>
                <w:szCs w:val="22"/>
              </w:rPr>
              <w:t>Details of Payment</w:t>
            </w:r>
          </w:p>
        </w:tc>
        <w:tc>
          <w:tcPr>
            <w:tcW w:w="1151" w:type="dxa"/>
          </w:tcPr>
          <w:p w14:paraId="72612A15" w14:textId="77777777" w:rsidR="000C2DDD" w:rsidRPr="00A3637A" w:rsidRDefault="000C2DDD" w:rsidP="0009026F">
            <w:pPr>
              <w:rPr>
                <w:b/>
                <w:sz w:val="22"/>
                <w:szCs w:val="22"/>
              </w:rPr>
            </w:pPr>
            <w:r w:rsidRPr="00A3637A">
              <w:rPr>
                <w:b/>
                <w:sz w:val="22"/>
                <w:szCs w:val="22"/>
              </w:rPr>
              <w:t>£</w:t>
            </w:r>
          </w:p>
        </w:tc>
        <w:tc>
          <w:tcPr>
            <w:tcW w:w="2577" w:type="dxa"/>
            <w:gridSpan w:val="4"/>
          </w:tcPr>
          <w:p w14:paraId="14984B5D" w14:textId="19B31314" w:rsidR="000C2DDD" w:rsidRPr="00A3637A" w:rsidRDefault="000C2DDD" w:rsidP="0009026F">
            <w:pPr>
              <w:rPr>
                <w:sz w:val="22"/>
                <w:szCs w:val="22"/>
              </w:rPr>
            </w:pPr>
            <w:r w:rsidRPr="00A3637A">
              <w:rPr>
                <w:sz w:val="22"/>
                <w:szCs w:val="22"/>
              </w:rPr>
              <w:t>Power to Pay</w:t>
            </w:r>
          </w:p>
        </w:tc>
      </w:tr>
      <w:tr w:rsidR="000C2DDD" w:rsidRPr="00A3637A" w14:paraId="0572FC1E" w14:textId="77777777" w:rsidTr="000C2DDD">
        <w:tc>
          <w:tcPr>
            <w:tcW w:w="2617" w:type="dxa"/>
            <w:gridSpan w:val="2"/>
          </w:tcPr>
          <w:p w14:paraId="3F85B806" w14:textId="77FCD1A9" w:rsidR="000C2DDD" w:rsidRPr="00A3637A" w:rsidRDefault="000C2DDD" w:rsidP="000902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NEST Pension</w:t>
            </w:r>
          </w:p>
        </w:tc>
        <w:tc>
          <w:tcPr>
            <w:tcW w:w="1035" w:type="dxa"/>
          </w:tcPr>
          <w:p w14:paraId="07F19A1F" w14:textId="650BFE48" w:rsidR="000C2DDD" w:rsidRDefault="000C2DDD" w:rsidP="00090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D/D</w:t>
            </w:r>
          </w:p>
        </w:tc>
        <w:tc>
          <w:tcPr>
            <w:tcW w:w="2693" w:type="dxa"/>
          </w:tcPr>
          <w:p w14:paraId="5AB245DE" w14:textId="76FEBEAB" w:rsidR="000C2DDD" w:rsidRDefault="000C2DDD" w:rsidP="00061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Pension 1 to 31 March 17</w:t>
            </w:r>
          </w:p>
        </w:tc>
        <w:tc>
          <w:tcPr>
            <w:tcW w:w="1151" w:type="dxa"/>
          </w:tcPr>
          <w:p w14:paraId="042F2EBE" w14:textId="4942414B" w:rsidR="000C2DDD" w:rsidRPr="00A3637A" w:rsidRDefault="000C2DDD" w:rsidP="000613F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14.35</w:t>
            </w:r>
          </w:p>
        </w:tc>
        <w:tc>
          <w:tcPr>
            <w:tcW w:w="2577" w:type="dxa"/>
            <w:gridSpan w:val="4"/>
          </w:tcPr>
          <w:p w14:paraId="2120E161" w14:textId="7D170A8E" w:rsidR="000C2DDD" w:rsidRPr="00A3637A" w:rsidRDefault="000C2DDD" w:rsidP="0009026F">
            <w:pPr>
              <w:rPr>
                <w:sz w:val="22"/>
                <w:szCs w:val="22"/>
              </w:rPr>
            </w:pPr>
            <w:r w:rsidRPr="00A3637A">
              <w:rPr>
                <w:sz w:val="22"/>
                <w:szCs w:val="22"/>
              </w:rPr>
              <w:t>LGA(1972) s112</w:t>
            </w:r>
          </w:p>
        </w:tc>
      </w:tr>
      <w:tr w:rsidR="000C2DDD" w:rsidRPr="00A3637A" w14:paraId="2E105BD9" w14:textId="77777777" w:rsidTr="000C2DDD">
        <w:tc>
          <w:tcPr>
            <w:tcW w:w="2617" w:type="dxa"/>
            <w:gridSpan w:val="2"/>
          </w:tcPr>
          <w:p w14:paraId="05583281" w14:textId="4385EDB3" w:rsidR="000C2DDD" w:rsidRPr="00A3637A" w:rsidRDefault="000C2DDD" w:rsidP="0009026F">
            <w:pPr>
              <w:rPr>
                <w:sz w:val="22"/>
                <w:szCs w:val="22"/>
              </w:rPr>
            </w:pPr>
            <w:bookmarkStart w:id="0" w:name="_Hlk297637336"/>
            <w:r w:rsidRPr="00A3637A">
              <w:rPr>
                <w:sz w:val="22"/>
                <w:szCs w:val="22"/>
              </w:rPr>
              <w:t>Catherine Camp</w:t>
            </w:r>
          </w:p>
        </w:tc>
        <w:tc>
          <w:tcPr>
            <w:tcW w:w="1035" w:type="dxa"/>
          </w:tcPr>
          <w:p w14:paraId="239623BB" w14:textId="2AC4115C" w:rsidR="000C2DDD" w:rsidRPr="00A3637A" w:rsidRDefault="000C2DDD" w:rsidP="000613FA">
            <w:pPr>
              <w:jc w:val="center"/>
              <w:rPr>
                <w:sz w:val="22"/>
                <w:szCs w:val="22"/>
              </w:rPr>
            </w:pPr>
            <w:r w:rsidRPr="00A3637A">
              <w:rPr>
                <w:sz w:val="22"/>
                <w:szCs w:val="22"/>
              </w:rPr>
              <w:t>BP01</w:t>
            </w:r>
            <w:r>
              <w:rPr>
                <w:sz w:val="22"/>
                <w:szCs w:val="22"/>
              </w:rPr>
              <w:t>93</w:t>
            </w:r>
          </w:p>
        </w:tc>
        <w:tc>
          <w:tcPr>
            <w:tcW w:w="2693" w:type="dxa"/>
          </w:tcPr>
          <w:p w14:paraId="51E57E7F" w14:textId="65EC4935" w:rsidR="000C2DDD" w:rsidRPr="00A3637A" w:rsidRDefault="000C2DDD" w:rsidP="000613FA">
            <w:pPr>
              <w:rPr>
                <w:sz w:val="22"/>
                <w:szCs w:val="22"/>
              </w:rPr>
            </w:pPr>
            <w:r w:rsidRPr="00A3637A">
              <w:rPr>
                <w:sz w:val="22"/>
                <w:szCs w:val="22"/>
              </w:rPr>
              <w:t xml:space="preserve">Clerks Salary </w:t>
            </w:r>
            <w:r>
              <w:rPr>
                <w:sz w:val="22"/>
                <w:szCs w:val="22"/>
              </w:rPr>
              <w:t>MAR 2017</w:t>
            </w:r>
          </w:p>
        </w:tc>
        <w:tc>
          <w:tcPr>
            <w:tcW w:w="1151" w:type="dxa"/>
          </w:tcPr>
          <w:p w14:paraId="6C32A580" w14:textId="500CD4D2" w:rsidR="000C2DDD" w:rsidRPr="00A3637A" w:rsidRDefault="000C2DDD" w:rsidP="000613F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</w:t>
            </w:r>
            <w:r w:rsidRPr="00A3637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27</w:t>
            </w:r>
          </w:p>
        </w:tc>
        <w:tc>
          <w:tcPr>
            <w:tcW w:w="2577" w:type="dxa"/>
            <w:gridSpan w:val="4"/>
          </w:tcPr>
          <w:p w14:paraId="6E0417C2" w14:textId="6FCDC185" w:rsidR="000C2DDD" w:rsidRPr="00A3637A" w:rsidRDefault="000C2DDD" w:rsidP="0009026F">
            <w:pPr>
              <w:rPr>
                <w:sz w:val="22"/>
                <w:szCs w:val="22"/>
              </w:rPr>
            </w:pPr>
            <w:r w:rsidRPr="00A3637A">
              <w:rPr>
                <w:sz w:val="22"/>
                <w:szCs w:val="22"/>
              </w:rPr>
              <w:t>LGA(1972) s112</w:t>
            </w:r>
          </w:p>
        </w:tc>
      </w:tr>
      <w:tr w:rsidR="000C2DDD" w:rsidRPr="00A3637A" w14:paraId="5327855A" w14:textId="77777777" w:rsidTr="000C2DDD">
        <w:tc>
          <w:tcPr>
            <w:tcW w:w="2617" w:type="dxa"/>
            <w:gridSpan w:val="2"/>
            <w:vAlign w:val="bottom"/>
          </w:tcPr>
          <w:p w14:paraId="04592476" w14:textId="189D344D" w:rsidR="000C2DDD" w:rsidRPr="00A3637A" w:rsidRDefault="000C2DDD" w:rsidP="000902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HMR &amp; C</w:t>
            </w:r>
          </w:p>
        </w:tc>
        <w:tc>
          <w:tcPr>
            <w:tcW w:w="1035" w:type="dxa"/>
            <w:vAlign w:val="bottom"/>
          </w:tcPr>
          <w:p w14:paraId="6AD872AB" w14:textId="0F3863AE" w:rsidR="000C2DDD" w:rsidRDefault="000C2DDD" w:rsidP="00090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BP0194</w:t>
            </w:r>
          </w:p>
        </w:tc>
        <w:tc>
          <w:tcPr>
            <w:tcW w:w="2693" w:type="dxa"/>
          </w:tcPr>
          <w:p w14:paraId="0CB405FB" w14:textId="3DD9E746" w:rsidR="000C2DDD" w:rsidRPr="00A3637A" w:rsidRDefault="000C2DDD" w:rsidP="000902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Tax and NI</w:t>
            </w:r>
          </w:p>
        </w:tc>
        <w:tc>
          <w:tcPr>
            <w:tcW w:w="1151" w:type="dxa"/>
          </w:tcPr>
          <w:p w14:paraId="71562B66" w14:textId="637B291B" w:rsidR="000C2DDD" w:rsidRPr="00A3637A" w:rsidRDefault="000C2DDD" w:rsidP="000613FA">
            <w:pPr>
              <w:tabs>
                <w:tab w:val="center" w:pos="467"/>
                <w:tab w:val="right" w:pos="93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191.12</w:t>
            </w:r>
          </w:p>
        </w:tc>
        <w:tc>
          <w:tcPr>
            <w:tcW w:w="2577" w:type="dxa"/>
            <w:gridSpan w:val="4"/>
          </w:tcPr>
          <w:p w14:paraId="11CBD142" w14:textId="6B8A396D" w:rsidR="000C2DDD" w:rsidRPr="00A3637A" w:rsidRDefault="000C2DDD" w:rsidP="00090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LGA(1972) s112</w:t>
            </w:r>
          </w:p>
        </w:tc>
      </w:tr>
      <w:bookmarkEnd w:id="0"/>
      <w:tr w:rsidR="000C2DDD" w:rsidRPr="00A3637A" w14:paraId="7F80ADC6" w14:textId="77777777" w:rsidTr="000C2DDD">
        <w:tc>
          <w:tcPr>
            <w:tcW w:w="2617" w:type="dxa"/>
            <w:gridSpan w:val="2"/>
            <w:vAlign w:val="bottom"/>
          </w:tcPr>
          <w:p w14:paraId="63E6790C" w14:textId="6BB9092C" w:rsidR="000C2DDD" w:rsidRPr="00A3637A" w:rsidRDefault="000C2DDD" w:rsidP="0009026F">
            <w:pPr>
              <w:rPr>
                <w:sz w:val="22"/>
                <w:szCs w:val="22"/>
              </w:rPr>
            </w:pPr>
            <w:r w:rsidRPr="00A3637A">
              <w:rPr>
                <w:sz w:val="22"/>
                <w:szCs w:val="22"/>
              </w:rPr>
              <w:t>Barby Parish Council</w:t>
            </w:r>
          </w:p>
        </w:tc>
        <w:tc>
          <w:tcPr>
            <w:tcW w:w="1035" w:type="dxa"/>
            <w:vAlign w:val="bottom"/>
          </w:tcPr>
          <w:p w14:paraId="1BBE9D60" w14:textId="0F28142B" w:rsidR="000C2DDD" w:rsidRPr="00A3637A" w:rsidRDefault="000C2DDD" w:rsidP="00090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BP01</w:t>
            </w:r>
          </w:p>
        </w:tc>
        <w:tc>
          <w:tcPr>
            <w:tcW w:w="2693" w:type="dxa"/>
            <w:vAlign w:val="bottom"/>
          </w:tcPr>
          <w:p w14:paraId="7AA82172" w14:textId="2569A925" w:rsidR="000C2DDD" w:rsidRPr="00A3637A" w:rsidRDefault="000C2DDD" w:rsidP="00ED4C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Phone Bill </w:t>
            </w:r>
          </w:p>
        </w:tc>
        <w:tc>
          <w:tcPr>
            <w:tcW w:w="1151" w:type="dxa"/>
          </w:tcPr>
          <w:p w14:paraId="1F180DC0" w14:textId="45E17EEF" w:rsidR="000C2DDD" w:rsidRPr="00A3637A" w:rsidRDefault="000C2DDD" w:rsidP="00ED4C26">
            <w:pPr>
              <w:tabs>
                <w:tab w:val="center" w:pos="467"/>
                <w:tab w:val="right" w:pos="93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41.52</w:t>
            </w:r>
          </w:p>
        </w:tc>
        <w:tc>
          <w:tcPr>
            <w:tcW w:w="2577" w:type="dxa"/>
            <w:gridSpan w:val="4"/>
          </w:tcPr>
          <w:p w14:paraId="78D431A0" w14:textId="07AF50BD" w:rsidR="000C2DDD" w:rsidRPr="00A3637A" w:rsidRDefault="000C2DDD" w:rsidP="0009026F">
            <w:pPr>
              <w:rPr>
                <w:sz w:val="20"/>
                <w:szCs w:val="20"/>
              </w:rPr>
            </w:pPr>
            <w:r w:rsidRPr="00A3637A">
              <w:rPr>
                <w:sz w:val="22"/>
                <w:szCs w:val="22"/>
              </w:rPr>
              <w:t>LGA(1972)s111</w:t>
            </w:r>
          </w:p>
        </w:tc>
      </w:tr>
      <w:tr w:rsidR="000C2DDD" w:rsidRPr="00A3637A" w14:paraId="69824750" w14:textId="77777777" w:rsidTr="000C2DDD">
        <w:tc>
          <w:tcPr>
            <w:tcW w:w="2617" w:type="dxa"/>
            <w:gridSpan w:val="2"/>
          </w:tcPr>
          <w:p w14:paraId="78BEAE6C" w14:textId="0F3EB81A" w:rsidR="000C2DDD" w:rsidRPr="00A3637A" w:rsidRDefault="000C2DDD" w:rsidP="000902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Catherine Camp</w:t>
            </w:r>
          </w:p>
        </w:tc>
        <w:tc>
          <w:tcPr>
            <w:tcW w:w="1035" w:type="dxa"/>
            <w:vAlign w:val="bottom"/>
          </w:tcPr>
          <w:p w14:paraId="4636619E" w14:textId="519373F1" w:rsidR="000C2DDD" w:rsidRPr="00A3637A" w:rsidRDefault="000C2DDD" w:rsidP="00ED4C26">
            <w:pPr>
              <w:jc w:val="center"/>
              <w:rPr>
                <w:sz w:val="22"/>
                <w:szCs w:val="22"/>
              </w:rPr>
            </w:pPr>
            <w:r w:rsidRPr="00A3637A">
              <w:rPr>
                <w:sz w:val="22"/>
                <w:szCs w:val="22"/>
              </w:rPr>
              <w:t>BP01</w:t>
            </w:r>
            <w:r>
              <w:rPr>
                <w:sz w:val="22"/>
                <w:szCs w:val="22"/>
              </w:rPr>
              <w:t>95</w:t>
            </w:r>
          </w:p>
        </w:tc>
        <w:tc>
          <w:tcPr>
            <w:tcW w:w="2693" w:type="dxa"/>
            <w:vAlign w:val="bottom"/>
          </w:tcPr>
          <w:p w14:paraId="2F4BB1F5" w14:textId="781BEEF6" w:rsidR="000C2DDD" w:rsidRPr="00A3637A" w:rsidRDefault="000C2DDD" w:rsidP="000902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Expenses</w:t>
            </w:r>
          </w:p>
        </w:tc>
        <w:tc>
          <w:tcPr>
            <w:tcW w:w="1151" w:type="dxa"/>
            <w:vAlign w:val="bottom"/>
          </w:tcPr>
          <w:p w14:paraId="05F6C964" w14:textId="2C541279" w:rsidR="000C2DDD" w:rsidRPr="00A3637A" w:rsidRDefault="000C2DDD" w:rsidP="000902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42.99</w:t>
            </w:r>
          </w:p>
        </w:tc>
        <w:tc>
          <w:tcPr>
            <w:tcW w:w="2577" w:type="dxa"/>
            <w:gridSpan w:val="4"/>
          </w:tcPr>
          <w:p w14:paraId="6798BC72" w14:textId="6916155E" w:rsidR="000C2DDD" w:rsidRPr="00A3637A" w:rsidRDefault="000C2DDD" w:rsidP="000902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LGA(1972) s111</w:t>
            </w:r>
          </w:p>
        </w:tc>
      </w:tr>
      <w:tr w:rsidR="000C2DDD" w:rsidRPr="00A3637A" w14:paraId="6FB90976" w14:textId="77777777" w:rsidTr="000C2DDD">
        <w:tc>
          <w:tcPr>
            <w:tcW w:w="2617" w:type="dxa"/>
            <w:gridSpan w:val="2"/>
            <w:vAlign w:val="bottom"/>
          </w:tcPr>
          <w:p w14:paraId="7046B94D" w14:textId="5BA42D8B" w:rsidR="000C2DDD" w:rsidRPr="00A3637A" w:rsidRDefault="000C2DDD" w:rsidP="000902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DACT</w:t>
            </w:r>
          </w:p>
        </w:tc>
        <w:tc>
          <w:tcPr>
            <w:tcW w:w="1035" w:type="dxa"/>
          </w:tcPr>
          <w:p w14:paraId="643FAF83" w14:textId="06E24C60" w:rsidR="000C2DDD" w:rsidRPr="00A3637A" w:rsidRDefault="000C2DDD" w:rsidP="00090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BP0196</w:t>
            </w:r>
          </w:p>
        </w:tc>
        <w:tc>
          <w:tcPr>
            <w:tcW w:w="2693" w:type="dxa"/>
            <w:vAlign w:val="bottom"/>
          </w:tcPr>
          <w:p w14:paraId="7A3D2E32" w14:textId="6C7BF805" w:rsidR="000C2DDD" w:rsidRPr="00A3637A" w:rsidRDefault="000C2DDD" w:rsidP="000902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Community Transport</w:t>
            </w:r>
          </w:p>
        </w:tc>
        <w:tc>
          <w:tcPr>
            <w:tcW w:w="1151" w:type="dxa"/>
            <w:vAlign w:val="bottom"/>
          </w:tcPr>
          <w:p w14:paraId="18222CCD" w14:textId="618E7383" w:rsidR="000C2DDD" w:rsidRPr="00A3637A" w:rsidRDefault="000C2DDD" w:rsidP="00ED4C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56.45</w:t>
            </w:r>
          </w:p>
        </w:tc>
        <w:tc>
          <w:tcPr>
            <w:tcW w:w="2577" w:type="dxa"/>
            <w:gridSpan w:val="4"/>
          </w:tcPr>
          <w:p w14:paraId="721D7908" w14:textId="789D16FB" w:rsidR="000C2DDD" w:rsidRPr="00EA25F0" w:rsidRDefault="000C2DDD" w:rsidP="0009026F">
            <w:pPr>
              <w:rPr>
                <w:sz w:val="20"/>
                <w:szCs w:val="20"/>
              </w:rPr>
            </w:pPr>
            <w:r w:rsidRPr="00EA25F0">
              <w:rPr>
                <w:sz w:val="20"/>
                <w:szCs w:val="20"/>
              </w:rPr>
              <w:t>LG Rating Act 1997 s26-29</w:t>
            </w:r>
          </w:p>
        </w:tc>
      </w:tr>
      <w:tr w:rsidR="000C2DDD" w:rsidRPr="00A3637A" w14:paraId="33F6EFEE" w14:textId="77777777" w:rsidTr="000C2DDD">
        <w:tc>
          <w:tcPr>
            <w:tcW w:w="2617" w:type="dxa"/>
            <w:gridSpan w:val="2"/>
          </w:tcPr>
          <w:p w14:paraId="0934C6A6" w14:textId="4F658B0F" w:rsidR="000C2DDD" w:rsidRPr="00A3637A" w:rsidRDefault="000C2DDD" w:rsidP="0009026F">
            <w:pPr>
              <w:tabs>
                <w:tab w:val="left" w:pos="16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Stephen Hartwell</w:t>
            </w:r>
          </w:p>
        </w:tc>
        <w:tc>
          <w:tcPr>
            <w:tcW w:w="1035" w:type="dxa"/>
          </w:tcPr>
          <w:p w14:paraId="48B57B7C" w14:textId="73575AFA" w:rsidR="000C2DDD" w:rsidRPr="00A3637A" w:rsidRDefault="000C2DDD" w:rsidP="000C2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BP0197</w:t>
            </w:r>
          </w:p>
        </w:tc>
        <w:tc>
          <w:tcPr>
            <w:tcW w:w="2693" w:type="dxa"/>
          </w:tcPr>
          <w:p w14:paraId="754F3230" w14:textId="15B278C9" w:rsidR="000C2DDD" w:rsidRPr="00A3637A" w:rsidRDefault="000C2DDD" w:rsidP="000902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Cemetery Pathworks</w:t>
            </w:r>
          </w:p>
        </w:tc>
        <w:tc>
          <w:tcPr>
            <w:tcW w:w="1151" w:type="dxa"/>
          </w:tcPr>
          <w:p w14:paraId="7A455C16" w14:textId="286B1AD6" w:rsidR="000C2DDD" w:rsidRDefault="000C2DDD" w:rsidP="000C2D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2400.00</w:t>
            </w:r>
          </w:p>
        </w:tc>
        <w:tc>
          <w:tcPr>
            <w:tcW w:w="2577" w:type="dxa"/>
            <w:gridSpan w:val="4"/>
          </w:tcPr>
          <w:p w14:paraId="51EAB38C" w14:textId="631176AE" w:rsidR="000C2DDD" w:rsidRPr="00A3637A" w:rsidRDefault="000C2DDD" w:rsidP="000902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Open Spaces Act 1906</w:t>
            </w:r>
          </w:p>
        </w:tc>
      </w:tr>
      <w:tr w:rsidR="000C2DDD" w:rsidRPr="00A3637A" w14:paraId="663D1DE1" w14:textId="415794DC" w:rsidTr="000C2DDD">
        <w:tc>
          <w:tcPr>
            <w:tcW w:w="2617" w:type="dxa"/>
            <w:gridSpan w:val="2"/>
          </w:tcPr>
          <w:p w14:paraId="04FA06C2" w14:textId="7F131BD8" w:rsidR="000C2DDD" w:rsidRDefault="000C2DDD" w:rsidP="000C2DDD">
            <w:pPr>
              <w:tabs>
                <w:tab w:val="left" w:pos="600"/>
                <w:tab w:val="center" w:pos="1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Stephen Hartwell</w:t>
            </w:r>
          </w:p>
        </w:tc>
        <w:tc>
          <w:tcPr>
            <w:tcW w:w="1035" w:type="dxa"/>
          </w:tcPr>
          <w:p w14:paraId="06E1E0D9" w14:textId="36D53D85" w:rsidR="000C2DDD" w:rsidRDefault="000C2DDD" w:rsidP="000C2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BP0198</w:t>
            </w:r>
          </w:p>
        </w:tc>
        <w:tc>
          <w:tcPr>
            <w:tcW w:w="2693" w:type="dxa"/>
          </w:tcPr>
          <w:p w14:paraId="227BAA4B" w14:textId="500AB542" w:rsidR="000C2DDD" w:rsidRDefault="000C2DDD" w:rsidP="000C2D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Cemetery Tree Trimming</w:t>
            </w:r>
          </w:p>
        </w:tc>
        <w:tc>
          <w:tcPr>
            <w:tcW w:w="1151" w:type="dxa"/>
          </w:tcPr>
          <w:p w14:paraId="7D40C154" w14:textId="224D180F" w:rsidR="000C2DDD" w:rsidRDefault="000C2DDD" w:rsidP="000C2D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600.00</w:t>
            </w:r>
          </w:p>
        </w:tc>
        <w:tc>
          <w:tcPr>
            <w:tcW w:w="2577" w:type="dxa"/>
            <w:gridSpan w:val="4"/>
          </w:tcPr>
          <w:p w14:paraId="3845BBA9" w14:textId="3BDF78AC" w:rsidR="000C2DDD" w:rsidRDefault="000C2DDD" w:rsidP="000C2D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Open Spaces Act 1906</w:t>
            </w:r>
          </w:p>
        </w:tc>
      </w:tr>
      <w:tr w:rsidR="000C2DDD" w:rsidRPr="00A3637A" w14:paraId="72F770D3" w14:textId="77777777" w:rsidTr="000C2DDD">
        <w:tc>
          <w:tcPr>
            <w:tcW w:w="2617" w:type="dxa"/>
            <w:gridSpan w:val="2"/>
          </w:tcPr>
          <w:p w14:paraId="7A71D8A4" w14:textId="2016FF5D" w:rsidR="000C2DDD" w:rsidRPr="00A3637A" w:rsidRDefault="000C2DDD" w:rsidP="000C2DDD">
            <w:pPr>
              <w:tabs>
                <w:tab w:val="left" w:pos="16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E.ON Energy Solutions</w:t>
            </w:r>
          </w:p>
        </w:tc>
        <w:tc>
          <w:tcPr>
            <w:tcW w:w="1035" w:type="dxa"/>
          </w:tcPr>
          <w:p w14:paraId="7C911511" w14:textId="45CDE196" w:rsidR="000C2DDD" w:rsidRPr="00A3637A" w:rsidRDefault="000C2DDD" w:rsidP="000C2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BP0199</w:t>
            </w:r>
          </w:p>
        </w:tc>
        <w:tc>
          <w:tcPr>
            <w:tcW w:w="2693" w:type="dxa"/>
          </w:tcPr>
          <w:p w14:paraId="64E2395D" w14:textId="3FDBEF6D" w:rsidR="000C2DDD" w:rsidRPr="00A3637A" w:rsidRDefault="000C2DDD" w:rsidP="000C2D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Street Lighting upgrade</w:t>
            </w:r>
          </w:p>
        </w:tc>
        <w:tc>
          <w:tcPr>
            <w:tcW w:w="1151" w:type="dxa"/>
          </w:tcPr>
          <w:p w14:paraId="55BF9F4B" w14:textId="5B7974A7" w:rsidR="000C2DDD" w:rsidRDefault="000C2DDD" w:rsidP="000C2D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3348.00</w:t>
            </w:r>
          </w:p>
        </w:tc>
        <w:tc>
          <w:tcPr>
            <w:tcW w:w="2577" w:type="dxa"/>
            <w:gridSpan w:val="4"/>
          </w:tcPr>
          <w:p w14:paraId="334ED969" w14:textId="4B2848D1" w:rsidR="000C2DDD" w:rsidRPr="00A3637A" w:rsidRDefault="000C2DDD" w:rsidP="000C2D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 (1980) s301</w:t>
            </w:r>
          </w:p>
        </w:tc>
      </w:tr>
      <w:tr w:rsidR="000C2DDD" w:rsidRPr="00A3637A" w14:paraId="415E798C" w14:textId="77777777" w:rsidTr="000C2DDD">
        <w:tc>
          <w:tcPr>
            <w:tcW w:w="2617" w:type="dxa"/>
            <w:gridSpan w:val="2"/>
          </w:tcPr>
          <w:p w14:paraId="345EA5E1" w14:textId="428032C3" w:rsidR="000C2DDD" w:rsidRPr="00A3637A" w:rsidRDefault="000C2DDD" w:rsidP="000C2DDD">
            <w:pPr>
              <w:tabs>
                <w:tab w:val="left" w:pos="16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Viking</w:t>
            </w:r>
          </w:p>
        </w:tc>
        <w:tc>
          <w:tcPr>
            <w:tcW w:w="1035" w:type="dxa"/>
          </w:tcPr>
          <w:p w14:paraId="2E0E7A7D" w14:textId="6EB448CF" w:rsidR="000C2DDD" w:rsidRPr="00A3637A" w:rsidRDefault="000C2DDD" w:rsidP="000C2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BP0200</w:t>
            </w:r>
          </w:p>
        </w:tc>
        <w:tc>
          <w:tcPr>
            <w:tcW w:w="2693" w:type="dxa"/>
          </w:tcPr>
          <w:p w14:paraId="7C7DC767" w14:textId="1B13FA9A" w:rsidR="000C2DDD" w:rsidRPr="00A3637A" w:rsidRDefault="000C2DDD" w:rsidP="000C2D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Stationery</w:t>
            </w:r>
          </w:p>
        </w:tc>
        <w:tc>
          <w:tcPr>
            <w:tcW w:w="1151" w:type="dxa"/>
          </w:tcPr>
          <w:p w14:paraId="0057AAE4" w14:textId="6881A3E9" w:rsidR="000C2DDD" w:rsidRDefault="000C2DDD" w:rsidP="000C2D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68.99</w:t>
            </w:r>
          </w:p>
        </w:tc>
        <w:tc>
          <w:tcPr>
            <w:tcW w:w="2577" w:type="dxa"/>
            <w:gridSpan w:val="4"/>
          </w:tcPr>
          <w:p w14:paraId="3E4392AB" w14:textId="39F9E2D7" w:rsidR="000C2DDD" w:rsidRPr="00A3637A" w:rsidRDefault="000C2DDD" w:rsidP="000C2D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LGA (1972) s 111</w:t>
            </w:r>
          </w:p>
        </w:tc>
      </w:tr>
      <w:tr w:rsidR="000C2DDD" w:rsidRPr="00A3637A" w14:paraId="6376CB1C" w14:textId="77777777" w:rsidTr="000C2DDD">
        <w:tc>
          <w:tcPr>
            <w:tcW w:w="2617" w:type="dxa"/>
            <w:gridSpan w:val="2"/>
          </w:tcPr>
          <w:p w14:paraId="64375B9A" w14:textId="1B62D7B4" w:rsidR="000C2DDD" w:rsidRDefault="000C2DDD" w:rsidP="000C2DDD">
            <w:pPr>
              <w:tabs>
                <w:tab w:val="left" w:pos="16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Kilsby Village Hall</w:t>
            </w:r>
          </w:p>
        </w:tc>
        <w:tc>
          <w:tcPr>
            <w:tcW w:w="1035" w:type="dxa"/>
          </w:tcPr>
          <w:p w14:paraId="3AC203C1" w14:textId="45BBFF2E" w:rsidR="000C2DDD" w:rsidRDefault="000C2DDD" w:rsidP="000C2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BP0201</w:t>
            </w:r>
          </w:p>
        </w:tc>
        <w:tc>
          <w:tcPr>
            <w:tcW w:w="2693" w:type="dxa"/>
          </w:tcPr>
          <w:p w14:paraId="4016D0AA" w14:textId="76025189" w:rsidR="000C2DDD" w:rsidRDefault="000C2DDD" w:rsidP="000C2D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Parish Council Hall Hire</w:t>
            </w:r>
          </w:p>
        </w:tc>
        <w:tc>
          <w:tcPr>
            <w:tcW w:w="1151" w:type="dxa"/>
          </w:tcPr>
          <w:p w14:paraId="464FE386" w14:textId="0636D98E" w:rsidR="000C2DDD" w:rsidRDefault="000C2DDD" w:rsidP="000C2D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63.00</w:t>
            </w:r>
          </w:p>
        </w:tc>
        <w:tc>
          <w:tcPr>
            <w:tcW w:w="2577" w:type="dxa"/>
            <w:gridSpan w:val="4"/>
          </w:tcPr>
          <w:p w14:paraId="01D85663" w14:textId="6CA5455C" w:rsidR="000C2DDD" w:rsidRDefault="000C2DDD" w:rsidP="000C2D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LGA (1972) s 111</w:t>
            </w:r>
          </w:p>
        </w:tc>
      </w:tr>
      <w:tr w:rsidR="000C2DDD" w:rsidRPr="00A3637A" w14:paraId="0A4CE23C" w14:textId="77777777" w:rsidTr="000C2DDD">
        <w:trPr>
          <w:trHeight w:val="58"/>
        </w:trPr>
        <w:tc>
          <w:tcPr>
            <w:tcW w:w="2617" w:type="dxa"/>
            <w:gridSpan w:val="2"/>
          </w:tcPr>
          <w:p w14:paraId="5119655E" w14:textId="36B4A380" w:rsidR="000C2DDD" w:rsidRDefault="000C2DDD" w:rsidP="000C2DDD">
            <w:pPr>
              <w:tabs>
                <w:tab w:val="left" w:pos="16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Kirkwells NDP Training</w:t>
            </w:r>
          </w:p>
        </w:tc>
        <w:tc>
          <w:tcPr>
            <w:tcW w:w="1035" w:type="dxa"/>
          </w:tcPr>
          <w:p w14:paraId="5652AC27" w14:textId="3CA09B3B" w:rsidR="000C2DDD" w:rsidRDefault="000C2DDD" w:rsidP="000C2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BP0202</w:t>
            </w:r>
          </w:p>
        </w:tc>
        <w:tc>
          <w:tcPr>
            <w:tcW w:w="2693" w:type="dxa"/>
          </w:tcPr>
          <w:p w14:paraId="3CA32850" w14:textId="7B5FD3C1" w:rsidR="000C2DDD" w:rsidRDefault="000C2DDD" w:rsidP="000C2D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Training fee</w:t>
            </w:r>
          </w:p>
        </w:tc>
        <w:tc>
          <w:tcPr>
            <w:tcW w:w="1151" w:type="dxa"/>
          </w:tcPr>
          <w:p w14:paraId="5A4E5E3A" w14:textId="2D6ED91A" w:rsidR="000C2DDD" w:rsidRDefault="000C2DDD" w:rsidP="000C2D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1200.00</w:t>
            </w:r>
          </w:p>
        </w:tc>
        <w:tc>
          <w:tcPr>
            <w:tcW w:w="2577" w:type="dxa"/>
            <w:gridSpan w:val="4"/>
          </w:tcPr>
          <w:p w14:paraId="0B81B6C2" w14:textId="1D43BECC" w:rsidR="000C2DDD" w:rsidRDefault="000C2DDD" w:rsidP="000C2D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LGA (1972) s 111</w:t>
            </w:r>
          </w:p>
        </w:tc>
      </w:tr>
      <w:tr w:rsidR="000C2DDD" w:rsidRPr="00A3637A" w14:paraId="48565464" w14:textId="77777777" w:rsidTr="000C2DDD">
        <w:trPr>
          <w:trHeight w:val="109"/>
        </w:trPr>
        <w:tc>
          <w:tcPr>
            <w:tcW w:w="2617" w:type="dxa"/>
            <w:gridSpan w:val="2"/>
          </w:tcPr>
          <w:p w14:paraId="18FD84A4" w14:textId="4AFB5E18" w:rsidR="000C2DDD" w:rsidRPr="00A3637A" w:rsidRDefault="000C2DDD" w:rsidP="000C2DDD">
            <w:pPr>
              <w:tabs>
                <w:tab w:val="left" w:pos="16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Krishna Enterprises</w:t>
            </w:r>
          </w:p>
        </w:tc>
        <w:tc>
          <w:tcPr>
            <w:tcW w:w="1035" w:type="dxa"/>
          </w:tcPr>
          <w:p w14:paraId="50D642FF" w14:textId="25D62A61" w:rsidR="000C2DDD" w:rsidRPr="00A3637A" w:rsidRDefault="000C2DDD" w:rsidP="000C2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BP0203</w:t>
            </w:r>
          </w:p>
        </w:tc>
        <w:tc>
          <w:tcPr>
            <w:tcW w:w="2693" w:type="dxa"/>
          </w:tcPr>
          <w:p w14:paraId="46D50C0D" w14:textId="685F6857" w:rsidR="000C2DDD" w:rsidRPr="00A3637A" w:rsidRDefault="000C2DDD" w:rsidP="000C2D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Printing Feb / Mar KK</w:t>
            </w:r>
          </w:p>
        </w:tc>
        <w:tc>
          <w:tcPr>
            <w:tcW w:w="1151" w:type="dxa"/>
          </w:tcPr>
          <w:p w14:paraId="763C1946" w14:textId="14DAAA5E" w:rsidR="000C2DDD" w:rsidRDefault="000C2DDD" w:rsidP="000C2D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289.00</w:t>
            </w:r>
          </w:p>
        </w:tc>
        <w:tc>
          <w:tcPr>
            <w:tcW w:w="2577" w:type="dxa"/>
            <w:gridSpan w:val="4"/>
          </w:tcPr>
          <w:p w14:paraId="7AA2885D" w14:textId="160666D9" w:rsidR="000C2DDD" w:rsidRPr="00A3637A" w:rsidRDefault="000C2DDD" w:rsidP="000C2D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LGA (1972) s 142</w:t>
            </w:r>
          </w:p>
        </w:tc>
      </w:tr>
      <w:tr w:rsidR="000C2DDD" w:rsidRPr="00A3637A" w14:paraId="6C31B78F" w14:textId="77777777" w:rsidTr="000C2DDD">
        <w:tc>
          <w:tcPr>
            <w:tcW w:w="2617" w:type="dxa"/>
            <w:gridSpan w:val="2"/>
          </w:tcPr>
          <w:p w14:paraId="7DD0D456" w14:textId="4FE20E18" w:rsidR="000C2DDD" w:rsidRPr="00A3637A" w:rsidRDefault="000C2DDD" w:rsidP="000C2DDD">
            <w:pPr>
              <w:tabs>
                <w:tab w:val="left" w:pos="16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Barby Parish Council </w:t>
            </w:r>
          </w:p>
        </w:tc>
        <w:tc>
          <w:tcPr>
            <w:tcW w:w="1035" w:type="dxa"/>
          </w:tcPr>
          <w:p w14:paraId="4F6EF5D5" w14:textId="0155CA3C" w:rsidR="000C2DDD" w:rsidRPr="00A3637A" w:rsidRDefault="000C2DDD" w:rsidP="000C2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BP0204</w:t>
            </w:r>
          </w:p>
        </w:tc>
        <w:tc>
          <w:tcPr>
            <w:tcW w:w="2693" w:type="dxa"/>
          </w:tcPr>
          <w:p w14:paraId="6ED9B954" w14:textId="3FCDF7DB" w:rsidR="000C2DDD" w:rsidRPr="00A3637A" w:rsidRDefault="000C2DDD" w:rsidP="000C2D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50% of Training Fee SLCC</w:t>
            </w:r>
          </w:p>
        </w:tc>
        <w:tc>
          <w:tcPr>
            <w:tcW w:w="1151" w:type="dxa"/>
          </w:tcPr>
          <w:p w14:paraId="31A7BA43" w14:textId="01FAEAD0" w:rsidR="000C2DDD" w:rsidRDefault="000C2DDD" w:rsidP="000C2D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110.00</w:t>
            </w:r>
          </w:p>
        </w:tc>
        <w:tc>
          <w:tcPr>
            <w:tcW w:w="2577" w:type="dxa"/>
            <w:gridSpan w:val="4"/>
          </w:tcPr>
          <w:p w14:paraId="0AA161CD" w14:textId="02960E96" w:rsidR="000C2DDD" w:rsidRPr="00A3637A" w:rsidRDefault="000C2DDD" w:rsidP="000C2D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LGA (1972) s 111</w:t>
            </w:r>
          </w:p>
        </w:tc>
      </w:tr>
      <w:tr w:rsidR="0014660A" w:rsidRPr="00A3637A" w14:paraId="1D1EFC84" w14:textId="77777777" w:rsidTr="000C2DDD">
        <w:tc>
          <w:tcPr>
            <w:tcW w:w="2617" w:type="dxa"/>
            <w:gridSpan w:val="2"/>
          </w:tcPr>
          <w:p w14:paraId="6F625C92" w14:textId="596DE35D" w:rsidR="0014660A" w:rsidRDefault="0014660A" w:rsidP="0014660A">
            <w:pPr>
              <w:tabs>
                <w:tab w:val="left" w:pos="16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Stephen Hartwell</w:t>
            </w:r>
          </w:p>
        </w:tc>
        <w:tc>
          <w:tcPr>
            <w:tcW w:w="1035" w:type="dxa"/>
          </w:tcPr>
          <w:p w14:paraId="2B863138" w14:textId="2A39ABEB" w:rsidR="0014660A" w:rsidRDefault="0014660A" w:rsidP="001466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BP0205</w:t>
            </w:r>
          </w:p>
        </w:tc>
        <w:tc>
          <w:tcPr>
            <w:tcW w:w="2693" w:type="dxa"/>
          </w:tcPr>
          <w:p w14:paraId="561B05A3" w14:textId="079B06E2" w:rsidR="0014660A" w:rsidRDefault="0014660A" w:rsidP="001466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Cemetery Pathworks</w:t>
            </w:r>
          </w:p>
        </w:tc>
        <w:tc>
          <w:tcPr>
            <w:tcW w:w="1151" w:type="dxa"/>
          </w:tcPr>
          <w:p w14:paraId="65B42550" w14:textId="1DFDA1F5" w:rsidR="0014660A" w:rsidRDefault="0014660A" w:rsidP="001466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2370.00</w:t>
            </w:r>
          </w:p>
        </w:tc>
        <w:tc>
          <w:tcPr>
            <w:tcW w:w="2577" w:type="dxa"/>
            <w:gridSpan w:val="4"/>
          </w:tcPr>
          <w:p w14:paraId="4B086BDE" w14:textId="3EBC50A0" w:rsidR="0014660A" w:rsidRDefault="0014660A" w:rsidP="001466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Open Spaces Act 1906</w:t>
            </w:r>
          </w:p>
        </w:tc>
      </w:tr>
      <w:tr w:rsidR="0014660A" w:rsidRPr="00A3637A" w14:paraId="1D7BF312" w14:textId="77777777" w:rsidTr="000C2DDD">
        <w:tc>
          <w:tcPr>
            <w:tcW w:w="2617" w:type="dxa"/>
            <w:gridSpan w:val="2"/>
          </w:tcPr>
          <w:p w14:paraId="5EA02D99" w14:textId="235597DC" w:rsidR="0014660A" w:rsidRDefault="0014660A" w:rsidP="0014660A">
            <w:pPr>
              <w:tabs>
                <w:tab w:val="left" w:pos="16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Catherine Camp</w:t>
            </w:r>
          </w:p>
        </w:tc>
        <w:tc>
          <w:tcPr>
            <w:tcW w:w="1035" w:type="dxa"/>
          </w:tcPr>
          <w:p w14:paraId="42023A0C" w14:textId="6DDC562F" w:rsidR="0014660A" w:rsidRPr="00A3637A" w:rsidRDefault="0014660A" w:rsidP="001466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BP0206</w:t>
            </w:r>
          </w:p>
        </w:tc>
        <w:tc>
          <w:tcPr>
            <w:tcW w:w="2693" w:type="dxa"/>
          </w:tcPr>
          <w:p w14:paraId="6A79B4AD" w14:textId="5C504B5E" w:rsidR="0014660A" w:rsidRPr="00A3637A" w:rsidRDefault="0014660A" w:rsidP="001466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Clerks Expenses</w:t>
            </w:r>
          </w:p>
        </w:tc>
        <w:tc>
          <w:tcPr>
            <w:tcW w:w="1151" w:type="dxa"/>
          </w:tcPr>
          <w:p w14:paraId="5A153447" w14:textId="2BD2E8F3" w:rsidR="0014660A" w:rsidRDefault="0014660A" w:rsidP="001466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52.50</w:t>
            </w:r>
          </w:p>
        </w:tc>
        <w:tc>
          <w:tcPr>
            <w:tcW w:w="2577" w:type="dxa"/>
            <w:gridSpan w:val="4"/>
          </w:tcPr>
          <w:p w14:paraId="7A83630D" w14:textId="0F684625" w:rsidR="0014660A" w:rsidRPr="00A3637A" w:rsidRDefault="0014660A" w:rsidP="001466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LGA (1972) s112</w:t>
            </w:r>
          </w:p>
        </w:tc>
      </w:tr>
      <w:tr w:rsidR="0014660A" w:rsidRPr="00A3637A" w14:paraId="5569208A" w14:textId="77777777" w:rsidTr="000C2DDD">
        <w:tc>
          <w:tcPr>
            <w:tcW w:w="2617" w:type="dxa"/>
            <w:gridSpan w:val="2"/>
          </w:tcPr>
          <w:p w14:paraId="1A5ECFE9" w14:textId="492E92E7" w:rsidR="0014660A" w:rsidRPr="00A3637A" w:rsidRDefault="0014660A" w:rsidP="0014660A">
            <w:pPr>
              <w:tabs>
                <w:tab w:val="left" w:pos="1692"/>
              </w:tabs>
              <w:rPr>
                <w:sz w:val="22"/>
                <w:szCs w:val="22"/>
              </w:rPr>
            </w:pPr>
            <w:r w:rsidRPr="00A3637A">
              <w:rPr>
                <w:sz w:val="22"/>
                <w:szCs w:val="22"/>
              </w:rPr>
              <w:t>Claire Griffin</w:t>
            </w:r>
          </w:p>
        </w:tc>
        <w:tc>
          <w:tcPr>
            <w:tcW w:w="1035" w:type="dxa"/>
          </w:tcPr>
          <w:p w14:paraId="425AD23F" w14:textId="701C464B" w:rsidR="0014660A" w:rsidRPr="00A3637A" w:rsidRDefault="0014660A" w:rsidP="0014660A">
            <w:pPr>
              <w:jc w:val="center"/>
              <w:rPr>
                <w:sz w:val="22"/>
                <w:szCs w:val="22"/>
              </w:rPr>
            </w:pPr>
            <w:r w:rsidRPr="00A3637A">
              <w:rPr>
                <w:sz w:val="22"/>
                <w:szCs w:val="22"/>
              </w:rPr>
              <w:t>30008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</w:tcPr>
          <w:p w14:paraId="314081FF" w14:textId="5519B3D0" w:rsidR="0014660A" w:rsidRPr="00A3637A" w:rsidRDefault="0014660A" w:rsidP="0014660A">
            <w:pPr>
              <w:rPr>
                <w:sz w:val="22"/>
                <w:szCs w:val="22"/>
              </w:rPr>
            </w:pPr>
            <w:r w:rsidRPr="00A3637A">
              <w:rPr>
                <w:sz w:val="22"/>
                <w:szCs w:val="22"/>
              </w:rPr>
              <w:t>Youth Club Salary</w:t>
            </w:r>
          </w:p>
        </w:tc>
        <w:tc>
          <w:tcPr>
            <w:tcW w:w="1151" w:type="dxa"/>
          </w:tcPr>
          <w:p w14:paraId="12C7D594" w14:textId="3C85E71B" w:rsidR="0014660A" w:rsidRPr="00A3637A" w:rsidRDefault="0014660A" w:rsidP="001466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225.00</w:t>
            </w:r>
          </w:p>
        </w:tc>
        <w:tc>
          <w:tcPr>
            <w:tcW w:w="2577" w:type="dxa"/>
            <w:gridSpan w:val="4"/>
          </w:tcPr>
          <w:p w14:paraId="17593C40" w14:textId="633A2872" w:rsidR="0014660A" w:rsidRPr="00A3637A" w:rsidRDefault="0014660A" w:rsidP="0014660A">
            <w:pPr>
              <w:rPr>
                <w:sz w:val="22"/>
                <w:szCs w:val="22"/>
              </w:rPr>
            </w:pPr>
            <w:r w:rsidRPr="00A3637A">
              <w:rPr>
                <w:sz w:val="22"/>
                <w:szCs w:val="22"/>
              </w:rPr>
              <w:t>LG(MP)A 1976 s 19(1)</w:t>
            </w:r>
          </w:p>
        </w:tc>
      </w:tr>
      <w:tr w:rsidR="0014660A" w:rsidRPr="00A3637A" w14:paraId="454CBA5D" w14:textId="77777777" w:rsidTr="000C2DDD">
        <w:trPr>
          <w:gridAfter w:val="1"/>
          <w:wAfter w:w="72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D9D9D9"/>
          </w:tcPr>
          <w:p w14:paraId="147C46DA" w14:textId="7AAD27B7" w:rsidR="0014660A" w:rsidRPr="00A3637A" w:rsidRDefault="0014660A" w:rsidP="00E11F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11F2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184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14:paraId="7EB6C912" w14:textId="569DF130" w:rsidR="0014660A" w:rsidRPr="00A3637A" w:rsidRDefault="0014660A" w:rsidP="001466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WEBSITE</w:t>
            </w:r>
            <w:r w:rsidR="007130F6">
              <w:rPr>
                <w:b/>
                <w:sz w:val="22"/>
                <w:szCs w:val="22"/>
              </w:rPr>
              <w:t xml:space="preserve"> Update </w:t>
            </w:r>
          </w:p>
        </w:tc>
      </w:tr>
      <w:tr w:rsidR="0014660A" w:rsidRPr="00A3637A" w14:paraId="28213965" w14:textId="77777777" w:rsidTr="000C2DDD">
        <w:trPr>
          <w:gridAfter w:val="1"/>
          <w:wAfter w:w="72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D9D9D9"/>
          </w:tcPr>
          <w:p w14:paraId="0A667058" w14:textId="4E401319" w:rsidR="0014660A" w:rsidRPr="00A3637A" w:rsidRDefault="0014660A" w:rsidP="001466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11F2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184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14:paraId="16F09F70" w14:textId="08B1119D" w:rsidR="0014660A" w:rsidRPr="00A3637A" w:rsidRDefault="002F7C1F" w:rsidP="002F7C1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WELCOMING NEW PEOPLE TO THE VILLAGE</w:t>
            </w:r>
            <w:r w:rsidR="0014660A"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14660A" w:rsidRPr="00A3637A" w14:paraId="13D11812" w14:textId="77777777" w:rsidTr="000C2DDD">
        <w:trPr>
          <w:gridAfter w:val="1"/>
          <w:wAfter w:w="72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227D49BB" w14:textId="09EEAC3A" w:rsidR="0014660A" w:rsidRPr="001017CE" w:rsidRDefault="0014660A" w:rsidP="001466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11F2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918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B826107" w14:textId="455FAAD3" w:rsidR="0014660A" w:rsidRDefault="002F7C1F" w:rsidP="002F7C1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To consider the best ways to welcome new people</w:t>
            </w:r>
            <w:r w:rsidR="0014660A">
              <w:rPr>
                <w:sz w:val="22"/>
                <w:szCs w:val="22"/>
              </w:rPr>
              <w:t>.</w:t>
            </w:r>
          </w:p>
        </w:tc>
      </w:tr>
      <w:tr w:rsidR="0014660A" w:rsidRPr="00A3637A" w14:paraId="11CDAC2A" w14:textId="77777777" w:rsidTr="000C2DDD">
        <w:trPr>
          <w:gridAfter w:val="1"/>
          <w:wAfter w:w="72" w:type="dxa"/>
        </w:trPr>
        <w:tc>
          <w:tcPr>
            <w:tcW w:w="817" w:type="dxa"/>
            <w:shd w:val="clear" w:color="auto" w:fill="D9D9D9"/>
          </w:tcPr>
          <w:p w14:paraId="6E72EAB5" w14:textId="4A77E793" w:rsidR="0014660A" w:rsidRPr="00A3637A" w:rsidRDefault="0014660A" w:rsidP="0014660A">
            <w:pPr>
              <w:rPr>
                <w:b/>
                <w:sz w:val="22"/>
                <w:szCs w:val="22"/>
              </w:rPr>
            </w:pPr>
            <w:r w:rsidRPr="00A3637A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184" w:type="dxa"/>
            <w:gridSpan w:val="7"/>
            <w:shd w:val="clear" w:color="auto" w:fill="D9D9D9"/>
          </w:tcPr>
          <w:p w14:paraId="49A31E49" w14:textId="13449E41" w:rsidR="0014660A" w:rsidRPr="00A3637A" w:rsidRDefault="0014660A" w:rsidP="0014660A">
            <w:pPr>
              <w:rPr>
                <w:sz w:val="22"/>
                <w:szCs w:val="22"/>
              </w:rPr>
            </w:pPr>
            <w:r w:rsidRPr="00A3637A">
              <w:rPr>
                <w:b/>
                <w:sz w:val="22"/>
                <w:szCs w:val="22"/>
              </w:rPr>
              <w:t>HIGHWAYS</w:t>
            </w:r>
            <w:r>
              <w:rPr>
                <w:b/>
                <w:sz w:val="22"/>
                <w:szCs w:val="22"/>
              </w:rPr>
              <w:t xml:space="preserve"> / ENVIRONMENTAL ISSUES</w:t>
            </w:r>
          </w:p>
        </w:tc>
      </w:tr>
      <w:tr w:rsidR="002304B5" w:rsidRPr="00A3637A" w14:paraId="49B4FDC2" w14:textId="77777777" w:rsidTr="000C2DDD">
        <w:trPr>
          <w:gridAfter w:val="1"/>
          <w:wAfter w:w="72" w:type="dxa"/>
        </w:trPr>
        <w:tc>
          <w:tcPr>
            <w:tcW w:w="817" w:type="dxa"/>
            <w:shd w:val="clear" w:color="auto" w:fill="auto"/>
          </w:tcPr>
          <w:p w14:paraId="6BFCB092" w14:textId="36E4D751" w:rsidR="002304B5" w:rsidRPr="00A3637A" w:rsidRDefault="002304B5" w:rsidP="002304B5">
            <w:pPr>
              <w:rPr>
                <w:sz w:val="22"/>
                <w:szCs w:val="22"/>
              </w:rPr>
            </w:pPr>
            <w:r w:rsidRPr="00A3637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A3637A">
              <w:rPr>
                <w:sz w:val="22"/>
                <w:szCs w:val="22"/>
              </w:rPr>
              <w:t>.1</w:t>
            </w:r>
          </w:p>
        </w:tc>
        <w:tc>
          <w:tcPr>
            <w:tcW w:w="9184" w:type="dxa"/>
            <w:gridSpan w:val="7"/>
            <w:shd w:val="clear" w:color="auto" w:fill="auto"/>
          </w:tcPr>
          <w:p w14:paraId="580EC554" w14:textId="5F68146F" w:rsidR="002304B5" w:rsidRDefault="002304B5" w:rsidP="002304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Concern over speed of traffic on A5 and difficulty turning into Kilsby Grange</w:t>
            </w:r>
          </w:p>
        </w:tc>
      </w:tr>
      <w:tr w:rsidR="002304B5" w:rsidRPr="00A3637A" w14:paraId="0B75F895" w14:textId="77777777" w:rsidTr="000C2DDD">
        <w:trPr>
          <w:gridAfter w:val="1"/>
          <w:wAfter w:w="72" w:type="dxa"/>
        </w:trPr>
        <w:tc>
          <w:tcPr>
            <w:tcW w:w="817" w:type="dxa"/>
            <w:shd w:val="clear" w:color="auto" w:fill="auto"/>
          </w:tcPr>
          <w:p w14:paraId="51873125" w14:textId="477C726C" w:rsidR="002304B5" w:rsidRPr="00A3637A" w:rsidRDefault="002304B5" w:rsidP="002304B5">
            <w:pPr>
              <w:rPr>
                <w:sz w:val="22"/>
                <w:szCs w:val="22"/>
              </w:rPr>
            </w:pPr>
            <w:r w:rsidRPr="00A3637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A3637A">
              <w:rPr>
                <w:sz w:val="22"/>
                <w:szCs w:val="22"/>
              </w:rPr>
              <w:t>.2</w:t>
            </w:r>
          </w:p>
        </w:tc>
        <w:tc>
          <w:tcPr>
            <w:tcW w:w="9184" w:type="dxa"/>
            <w:gridSpan w:val="7"/>
            <w:shd w:val="clear" w:color="auto" w:fill="auto"/>
          </w:tcPr>
          <w:p w14:paraId="4A75276A" w14:textId="5F2D611C" w:rsidR="002304B5" w:rsidRPr="00A3637A" w:rsidRDefault="002304B5" w:rsidP="002304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MOWING – To confirm S Hartwell to carry out mowing at same price as 2016 season.</w:t>
            </w:r>
          </w:p>
        </w:tc>
      </w:tr>
      <w:tr w:rsidR="002304B5" w:rsidRPr="00A3637A" w14:paraId="7D2356F9" w14:textId="77777777" w:rsidTr="000C2DDD">
        <w:trPr>
          <w:gridAfter w:val="1"/>
          <w:wAfter w:w="72" w:type="dxa"/>
        </w:trPr>
        <w:tc>
          <w:tcPr>
            <w:tcW w:w="817" w:type="dxa"/>
            <w:shd w:val="clear" w:color="auto" w:fill="auto"/>
          </w:tcPr>
          <w:p w14:paraId="47CE3542" w14:textId="51926B65" w:rsidR="002304B5" w:rsidRPr="00A3637A" w:rsidRDefault="002304B5" w:rsidP="002304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A3637A">
              <w:rPr>
                <w:sz w:val="22"/>
                <w:szCs w:val="22"/>
              </w:rPr>
              <w:t>.3</w:t>
            </w:r>
          </w:p>
        </w:tc>
        <w:tc>
          <w:tcPr>
            <w:tcW w:w="9184" w:type="dxa"/>
            <w:gridSpan w:val="7"/>
            <w:shd w:val="clear" w:color="auto" w:fill="auto"/>
          </w:tcPr>
          <w:p w14:paraId="4CDE099B" w14:textId="3F9E750E" w:rsidR="002304B5" w:rsidRPr="001F64CD" w:rsidRDefault="002304B5" w:rsidP="002304B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Road safety out of the village for pedestrians / cyclists / runners – Cost of footpath £40m2 +</w:t>
            </w:r>
          </w:p>
        </w:tc>
      </w:tr>
      <w:tr w:rsidR="002304B5" w:rsidRPr="00A3637A" w14:paraId="48337355" w14:textId="77777777" w:rsidTr="000C2DDD">
        <w:trPr>
          <w:gridAfter w:val="1"/>
          <w:wAfter w:w="72" w:type="dxa"/>
        </w:trPr>
        <w:tc>
          <w:tcPr>
            <w:tcW w:w="817" w:type="dxa"/>
            <w:shd w:val="clear" w:color="auto" w:fill="auto"/>
          </w:tcPr>
          <w:p w14:paraId="4FCC7C3A" w14:textId="13F3D5BD" w:rsidR="002304B5" w:rsidRPr="00A3637A" w:rsidRDefault="002304B5" w:rsidP="002304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A3637A">
              <w:rPr>
                <w:sz w:val="22"/>
                <w:szCs w:val="22"/>
              </w:rPr>
              <w:t>.4</w:t>
            </w:r>
          </w:p>
        </w:tc>
        <w:tc>
          <w:tcPr>
            <w:tcW w:w="9184" w:type="dxa"/>
            <w:gridSpan w:val="7"/>
            <w:shd w:val="clear" w:color="auto" w:fill="auto"/>
          </w:tcPr>
          <w:p w14:paraId="72C69AF4" w14:textId="7825858B" w:rsidR="002304B5" w:rsidRPr="001F64CD" w:rsidRDefault="002304B5" w:rsidP="002304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SPEEDWATCH</w:t>
            </w:r>
          </w:p>
        </w:tc>
      </w:tr>
      <w:tr w:rsidR="002304B5" w:rsidRPr="00A3637A" w14:paraId="2814FD83" w14:textId="77777777" w:rsidTr="000C2DDD">
        <w:trPr>
          <w:gridAfter w:val="1"/>
          <w:wAfter w:w="72" w:type="dxa"/>
        </w:trPr>
        <w:tc>
          <w:tcPr>
            <w:tcW w:w="817" w:type="dxa"/>
            <w:shd w:val="clear" w:color="auto" w:fill="auto"/>
          </w:tcPr>
          <w:p w14:paraId="5B82C356" w14:textId="2B67E62E" w:rsidR="002304B5" w:rsidRPr="00A3637A" w:rsidRDefault="002304B5" w:rsidP="002304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12.5</w:t>
            </w:r>
          </w:p>
        </w:tc>
        <w:tc>
          <w:tcPr>
            <w:tcW w:w="9184" w:type="dxa"/>
            <w:gridSpan w:val="7"/>
            <w:shd w:val="clear" w:color="auto" w:fill="auto"/>
          </w:tcPr>
          <w:p w14:paraId="428CA14E" w14:textId="6E0A9242" w:rsidR="002304B5" w:rsidRPr="00A3637A" w:rsidRDefault="002304B5" w:rsidP="002304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Village Litter Pick – SAT 11 MARCH / Litter Heroes Awards (£500 Main Prize)</w:t>
            </w:r>
          </w:p>
        </w:tc>
      </w:tr>
      <w:tr w:rsidR="002304B5" w:rsidRPr="00A3637A" w14:paraId="20A607FF" w14:textId="77777777" w:rsidTr="000C2DDD">
        <w:trPr>
          <w:gridAfter w:val="1"/>
          <w:wAfter w:w="72" w:type="dxa"/>
        </w:trPr>
        <w:tc>
          <w:tcPr>
            <w:tcW w:w="817" w:type="dxa"/>
            <w:shd w:val="clear" w:color="auto" w:fill="auto"/>
          </w:tcPr>
          <w:p w14:paraId="2D0D531D" w14:textId="3F45F88A" w:rsidR="002304B5" w:rsidRDefault="002304B5" w:rsidP="002304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12.6</w:t>
            </w:r>
          </w:p>
        </w:tc>
        <w:tc>
          <w:tcPr>
            <w:tcW w:w="9184" w:type="dxa"/>
            <w:gridSpan w:val="7"/>
            <w:shd w:val="clear" w:color="auto" w:fill="auto"/>
          </w:tcPr>
          <w:p w14:paraId="733A5A45" w14:textId="086342C9" w:rsidR="002304B5" w:rsidRDefault="002304B5" w:rsidP="002304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Bench seat near the new Post Box.</w:t>
            </w:r>
          </w:p>
        </w:tc>
      </w:tr>
      <w:tr w:rsidR="002304B5" w:rsidRPr="00A3637A" w14:paraId="1BF69C6B" w14:textId="77777777" w:rsidTr="000C2DDD">
        <w:trPr>
          <w:gridAfter w:val="1"/>
          <w:wAfter w:w="72" w:type="dxa"/>
        </w:trPr>
        <w:tc>
          <w:tcPr>
            <w:tcW w:w="817" w:type="dxa"/>
            <w:shd w:val="clear" w:color="auto" w:fill="auto"/>
          </w:tcPr>
          <w:p w14:paraId="626193EC" w14:textId="4C050110" w:rsidR="002304B5" w:rsidRDefault="002304B5" w:rsidP="002304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12.7</w:t>
            </w:r>
          </w:p>
        </w:tc>
        <w:tc>
          <w:tcPr>
            <w:tcW w:w="9184" w:type="dxa"/>
            <w:gridSpan w:val="7"/>
            <w:shd w:val="clear" w:color="auto" w:fill="auto"/>
          </w:tcPr>
          <w:p w14:paraId="5474B2A7" w14:textId="2451E74B" w:rsidR="002304B5" w:rsidRDefault="002304B5" w:rsidP="002304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Position of VAS on Main Road, and Solar Panel installation.</w:t>
            </w:r>
          </w:p>
        </w:tc>
      </w:tr>
      <w:tr w:rsidR="002304B5" w:rsidRPr="00A3637A" w14:paraId="2A8EE3C3" w14:textId="77777777" w:rsidTr="000C2DDD">
        <w:trPr>
          <w:gridAfter w:val="1"/>
          <w:wAfter w:w="72" w:type="dxa"/>
        </w:trPr>
        <w:tc>
          <w:tcPr>
            <w:tcW w:w="817" w:type="dxa"/>
            <w:shd w:val="clear" w:color="auto" w:fill="auto"/>
          </w:tcPr>
          <w:p w14:paraId="7F493BBF" w14:textId="54D3F768" w:rsidR="002304B5" w:rsidRDefault="002304B5" w:rsidP="002304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12.8</w:t>
            </w:r>
          </w:p>
        </w:tc>
        <w:tc>
          <w:tcPr>
            <w:tcW w:w="9184" w:type="dxa"/>
            <w:gridSpan w:val="7"/>
            <w:shd w:val="clear" w:color="auto" w:fill="auto"/>
          </w:tcPr>
          <w:p w14:paraId="3785FEDB" w14:textId="095E3608" w:rsidR="002304B5" w:rsidRDefault="002304B5" w:rsidP="002304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Fallen Tree on EM20 footpath adjacent to M1</w:t>
            </w:r>
          </w:p>
        </w:tc>
      </w:tr>
      <w:tr w:rsidR="002304B5" w:rsidRPr="00A3637A" w14:paraId="30F6C2E9" w14:textId="77777777" w:rsidTr="000C2DDD">
        <w:trPr>
          <w:gridAfter w:val="1"/>
          <w:wAfter w:w="72" w:type="dxa"/>
        </w:trPr>
        <w:tc>
          <w:tcPr>
            <w:tcW w:w="817" w:type="dxa"/>
            <w:shd w:val="clear" w:color="auto" w:fill="auto"/>
          </w:tcPr>
          <w:p w14:paraId="50525868" w14:textId="4EACCCF7" w:rsidR="002304B5" w:rsidRDefault="002304B5" w:rsidP="002304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12.9</w:t>
            </w:r>
          </w:p>
        </w:tc>
        <w:tc>
          <w:tcPr>
            <w:tcW w:w="9184" w:type="dxa"/>
            <w:gridSpan w:val="7"/>
            <w:shd w:val="clear" w:color="auto" w:fill="auto"/>
          </w:tcPr>
          <w:p w14:paraId="02166A40" w14:textId="17183161" w:rsidR="002304B5" w:rsidRDefault="002304B5" w:rsidP="002304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Should Kilsby PC seek legal opinion on NCC Highway response re A361 developments?</w:t>
            </w:r>
          </w:p>
        </w:tc>
      </w:tr>
      <w:tr w:rsidR="002304B5" w:rsidRPr="00A3637A" w14:paraId="54FF8044" w14:textId="77777777" w:rsidTr="000C2DDD">
        <w:trPr>
          <w:gridAfter w:val="1"/>
          <w:wAfter w:w="72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E6E6E6"/>
          </w:tcPr>
          <w:p w14:paraId="2E8DE1C1" w14:textId="5B7F8677" w:rsidR="002304B5" w:rsidRPr="00A3637A" w:rsidRDefault="002304B5" w:rsidP="002304B5">
            <w:pPr>
              <w:rPr>
                <w:b/>
                <w:sz w:val="22"/>
                <w:szCs w:val="22"/>
              </w:rPr>
            </w:pPr>
            <w:r w:rsidRPr="00A3637A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184" w:type="dxa"/>
            <w:gridSpan w:val="7"/>
            <w:tcBorders>
              <w:bottom w:val="single" w:sz="4" w:space="0" w:color="auto"/>
            </w:tcBorders>
            <w:shd w:val="clear" w:color="auto" w:fill="E6E6E6"/>
          </w:tcPr>
          <w:p w14:paraId="141A6E20" w14:textId="32C570A7" w:rsidR="002304B5" w:rsidRPr="00A3637A" w:rsidRDefault="002304B5" w:rsidP="002304B5">
            <w:pPr>
              <w:rPr>
                <w:b/>
                <w:sz w:val="22"/>
                <w:szCs w:val="22"/>
                <w:u w:val="single"/>
              </w:rPr>
            </w:pPr>
            <w:r w:rsidRPr="00A3637A">
              <w:rPr>
                <w:b/>
                <w:sz w:val="22"/>
                <w:szCs w:val="22"/>
              </w:rPr>
              <w:t>CORRESPONDENCE</w:t>
            </w:r>
          </w:p>
        </w:tc>
      </w:tr>
      <w:tr w:rsidR="00362597" w:rsidRPr="00A3637A" w14:paraId="6662CF5D" w14:textId="77777777" w:rsidTr="000C2DDD">
        <w:trPr>
          <w:gridAfter w:val="1"/>
          <w:wAfter w:w="72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4DD65C02" w14:textId="5FA633D8" w:rsidR="00362597" w:rsidRPr="00A3637A" w:rsidRDefault="00362597" w:rsidP="00362597">
            <w:pPr>
              <w:rPr>
                <w:sz w:val="22"/>
                <w:szCs w:val="22"/>
              </w:rPr>
            </w:pPr>
            <w:r w:rsidRPr="00A3637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3.1</w:t>
            </w:r>
          </w:p>
        </w:tc>
        <w:tc>
          <w:tcPr>
            <w:tcW w:w="918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394969D" w14:textId="56CDAB68" w:rsidR="00362597" w:rsidRDefault="00362597" w:rsidP="00362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Request for a street name for new Housing Development off A361</w:t>
            </w:r>
            <w:bookmarkStart w:id="1" w:name="_GoBack"/>
            <w:bookmarkEnd w:id="1"/>
          </w:p>
        </w:tc>
      </w:tr>
      <w:tr w:rsidR="00362597" w:rsidRPr="00A3637A" w14:paraId="39806ECD" w14:textId="77777777" w:rsidTr="000C2DDD">
        <w:trPr>
          <w:gridAfter w:val="1"/>
          <w:wAfter w:w="72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48DDB8E8" w14:textId="28A0ECB4" w:rsidR="00362597" w:rsidRPr="00A3637A" w:rsidRDefault="00362597" w:rsidP="00362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</w:t>
            </w:r>
          </w:p>
        </w:tc>
        <w:tc>
          <w:tcPr>
            <w:tcW w:w="918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D0B6722" w14:textId="5337B7C2" w:rsidR="00362597" w:rsidRPr="00A3637A" w:rsidRDefault="00362597" w:rsidP="00362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Letter from Avant Homes regarding lighting plan on new development</w:t>
            </w:r>
          </w:p>
        </w:tc>
      </w:tr>
      <w:tr w:rsidR="00362597" w:rsidRPr="00A3637A" w14:paraId="3D7AC8FD" w14:textId="77777777" w:rsidTr="000C2DDD">
        <w:trPr>
          <w:gridAfter w:val="1"/>
          <w:wAfter w:w="72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0F27743C" w14:textId="2A2F9F36" w:rsidR="00362597" w:rsidRPr="00A3637A" w:rsidRDefault="00362597" w:rsidP="00362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</w:t>
            </w:r>
          </w:p>
        </w:tc>
        <w:tc>
          <w:tcPr>
            <w:tcW w:w="918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7A2D964" w14:textId="4ADB884A" w:rsidR="00362597" w:rsidRPr="004E0150" w:rsidRDefault="00362597" w:rsidP="00362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Clerk and Councils Direct Magazine</w:t>
            </w:r>
          </w:p>
        </w:tc>
      </w:tr>
      <w:tr w:rsidR="00362597" w:rsidRPr="00A3637A" w14:paraId="6D46DEC8" w14:textId="77777777" w:rsidTr="000C2DDD">
        <w:trPr>
          <w:gridAfter w:val="1"/>
          <w:wAfter w:w="72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0D35B9E1" w14:textId="73C89AE2" w:rsidR="00362597" w:rsidRDefault="00362597" w:rsidP="00362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</w:t>
            </w:r>
          </w:p>
        </w:tc>
        <w:tc>
          <w:tcPr>
            <w:tcW w:w="918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1289772" w14:textId="0C2B2BF3" w:rsidR="00362597" w:rsidRDefault="00362597" w:rsidP="00362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Confirmation from Post Office that there is no suitable location at present for a temporary post office.</w:t>
            </w:r>
          </w:p>
        </w:tc>
      </w:tr>
      <w:tr w:rsidR="00362597" w:rsidRPr="00A3637A" w14:paraId="61A0FE6A" w14:textId="77777777" w:rsidTr="000C2DDD">
        <w:trPr>
          <w:gridAfter w:val="1"/>
          <w:wAfter w:w="72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1FC1C3B6" w14:textId="57549CF2" w:rsidR="00362597" w:rsidRDefault="00362597" w:rsidP="00362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</w:t>
            </w:r>
          </w:p>
        </w:tc>
        <w:tc>
          <w:tcPr>
            <w:tcW w:w="918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77DD6A9" w14:textId="7D3E9BC8" w:rsidR="00362597" w:rsidRDefault="00362597" w:rsidP="00362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 of M1 Closures for Smart Motorway Upgrades.</w:t>
            </w:r>
          </w:p>
        </w:tc>
      </w:tr>
      <w:tr w:rsidR="00362597" w:rsidRPr="00A3637A" w14:paraId="20D20AD6" w14:textId="77777777" w:rsidTr="000C2DDD">
        <w:trPr>
          <w:gridAfter w:val="1"/>
          <w:wAfter w:w="72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5508C103" w14:textId="340935DB" w:rsidR="00362597" w:rsidRDefault="00362597" w:rsidP="00362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13.6</w:t>
            </w:r>
          </w:p>
        </w:tc>
        <w:tc>
          <w:tcPr>
            <w:tcW w:w="918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BE1644F" w14:textId="6BEAF691" w:rsidR="00362597" w:rsidRDefault="00362597" w:rsidP="00362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DDF Public Forum Event Wed 22 March 2-4pm Moulton Village Hall – Notice Board</w:t>
            </w:r>
          </w:p>
        </w:tc>
      </w:tr>
      <w:tr w:rsidR="00362597" w:rsidRPr="00A3637A" w14:paraId="7EE993FD" w14:textId="77777777" w:rsidTr="000C2DDD">
        <w:trPr>
          <w:gridAfter w:val="1"/>
          <w:wAfter w:w="72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5AB5E044" w14:textId="701B48A5" w:rsidR="00362597" w:rsidRDefault="00362597" w:rsidP="00362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13.7</w:t>
            </w:r>
          </w:p>
        </w:tc>
        <w:tc>
          <w:tcPr>
            <w:tcW w:w="918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E69763C" w14:textId="55353491" w:rsidR="00362597" w:rsidRDefault="00362597" w:rsidP="00362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Volunteers wanted for National plant monitoring scheme – circulated by email</w:t>
            </w:r>
          </w:p>
        </w:tc>
      </w:tr>
      <w:tr w:rsidR="00362597" w:rsidRPr="00A3637A" w14:paraId="44EDA498" w14:textId="77777777" w:rsidTr="000C2DDD">
        <w:trPr>
          <w:gridAfter w:val="1"/>
          <w:wAfter w:w="72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667760BB" w14:textId="6FD19B66" w:rsidR="00362597" w:rsidRDefault="00362597" w:rsidP="00362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13.8</w:t>
            </w:r>
          </w:p>
        </w:tc>
        <w:tc>
          <w:tcPr>
            <w:tcW w:w="918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CC6E28B" w14:textId="539EA5CB" w:rsidR="00362597" w:rsidRDefault="00362597" w:rsidP="00362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Concerns raised over soil in the Cemetery</w:t>
            </w:r>
          </w:p>
        </w:tc>
      </w:tr>
      <w:tr w:rsidR="00362597" w:rsidRPr="00A3637A" w14:paraId="69237742" w14:textId="77777777" w:rsidTr="000C2DDD">
        <w:trPr>
          <w:gridAfter w:val="1"/>
          <w:wAfter w:w="72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36ED9875" w14:textId="383EFE4D" w:rsidR="00362597" w:rsidRDefault="00362597" w:rsidP="00362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</w:t>
            </w:r>
          </w:p>
        </w:tc>
        <w:tc>
          <w:tcPr>
            <w:tcW w:w="918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3FE983E" w14:textId="168A9684" w:rsidR="00362597" w:rsidRDefault="00362597" w:rsidP="00362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LOVE Daventry Tourism Meeting  13</w:t>
            </w:r>
            <w:r w:rsidRPr="00CA1BB4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March 10.30 -12 at Daventry District Council.</w:t>
            </w:r>
          </w:p>
        </w:tc>
      </w:tr>
      <w:tr w:rsidR="00362597" w:rsidRPr="00A3637A" w14:paraId="1C412E8B" w14:textId="77777777" w:rsidTr="000C2DDD">
        <w:trPr>
          <w:gridAfter w:val="1"/>
          <w:wAfter w:w="72" w:type="dxa"/>
          <w:trHeight w:val="168"/>
        </w:trPr>
        <w:tc>
          <w:tcPr>
            <w:tcW w:w="817" w:type="dxa"/>
            <w:shd w:val="clear" w:color="auto" w:fill="E6E6E6"/>
          </w:tcPr>
          <w:p w14:paraId="2EB1B5C3" w14:textId="658D7EA4" w:rsidR="00362597" w:rsidRDefault="00362597" w:rsidP="003625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9184" w:type="dxa"/>
            <w:gridSpan w:val="7"/>
            <w:shd w:val="clear" w:color="auto" w:fill="E6E6E6"/>
          </w:tcPr>
          <w:p w14:paraId="7296BF98" w14:textId="00404A93" w:rsidR="00362597" w:rsidRDefault="00362597" w:rsidP="003625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YOUTH CLUB  </w:t>
            </w:r>
          </w:p>
        </w:tc>
      </w:tr>
      <w:tr w:rsidR="00362597" w:rsidRPr="00A3637A" w14:paraId="53F4DA71" w14:textId="77777777" w:rsidTr="000C2DDD">
        <w:trPr>
          <w:gridAfter w:val="1"/>
          <w:wAfter w:w="72" w:type="dxa"/>
          <w:trHeight w:val="168"/>
        </w:trPr>
        <w:tc>
          <w:tcPr>
            <w:tcW w:w="817" w:type="dxa"/>
            <w:shd w:val="clear" w:color="auto" w:fill="E6E6E6"/>
          </w:tcPr>
          <w:p w14:paraId="1B9C8A7C" w14:textId="7E573B54" w:rsidR="00362597" w:rsidRDefault="00362597" w:rsidP="003625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9184" w:type="dxa"/>
            <w:gridSpan w:val="7"/>
            <w:shd w:val="clear" w:color="auto" w:fill="E6E6E6"/>
          </w:tcPr>
          <w:p w14:paraId="5F79851F" w14:textId="4B3BE4CD" w:rsidR="00362597" w:rsidRDefault="00362597" w:rsidP="003625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VILLAGE HALL  </w:t>
            </w:r>
            <w:r>
              <w:rPr>
                <w:sz w:val="22"/>
                <w:szCs w:val="22"/>
              </w:rPr>
              <w:t>Report on AGM  - B Almond</w:t>
            </w:r>
          </w:p>
        </w:tc>
      </w:tr>
      <w:tr w:rsidR="00362597" w:rsidRPr="00A3637A" w14:paraId="2FFD06B0" w14:textId="77777777" w:rsidTr="000C2DDD">
        <w:trPr>
          <w:gridAfter w:val="1"/>
          <w:wAfter w:w="72" w:type="dxa"/>
          <w:trHeight w:val="168"/>
        </w:trPr>
        <w:tc>
          <w:tcPr>
            <w:tcW w:w="817" w:type="dxa"/>
            <w:shd w:val="clear" w:color="auto" w:fill="E6E6E6"/>
          </w:tcPr>
          <w:p w14:paraId="2B552DD9" w14:textId="3D8DAC2A" w:rsidR="00362597" w:rsidRPr="00A3637A" w:rsidRDefault="00362597" w:rsidP="003625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9184" w:type="dxa"/>
            <w:gridSpan w:val="7"/>
            <w:shd w:val="clear" w:color="auto" w:fill="E6E6E6"/>
          </w:tcPr>
          <w:p w14:paraId="7DCCAC5A" w14:textId="0E7EA9BB" w:rsidR="00362597" w:rsidRPr="00A3637A" w:rsidRDefault="00362597" w:rsidP="003625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ITEMS FOR NEXT AGENDA  Next meeting will take place TUES 4</w:t>
            </w:r>
            <w:r w:rsidRPr="001017CE"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APRIL 2017 at 7.30pm</w:t>
            </w:r>
          </w:p>
        </w:tc>
      </w:tr>
    </w:tbl>
    <w:p w14:paraId="6B83F43C" w14:textId="29EB19F4" w:rsidR="00CF0172" w:rsidRPr="00A3637A" w:rsidRDefault="00CF0172" w:rsidP="00A3637A">
      <w:pPr>
        <w:tabs>
          <w:tab w:val="left" w:pos="3276"/>
        </w:tabs>
        <w:rPr>
          <w:b/>
          <w:sz w:val="22"/>
          <w:szCs w:val="22"/>
        </w:rPr>
      </w:pPr>
    </w:p>
    <w:sectPr w:rsidR="00CF0172" w:rsidRPr="00A3637A" w:rsidSect="00C576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801C14" w14:textId="77777777" w:rsidR="00C45AF4" w:rsidRDefault="00C45AF4">
      <w:r>
        <w:separator/>
      </w:r>
    </w:p>
  </w:endnote>
  <w:endnote w:type="continuationSeparator" w:id="0">
    <w:p w14:paraId="1A588B62" w14:textId="77777777" w:rsidR="00C45AF4" w:rsidRDefault="00C45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46188" w14:textId="77777777" w:rsidR="0044106C" w:rsidRDefault="004410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47828" w14:textId="77777777" w:rsidR="0044106C" w:rsidRDefault="004410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8D043" w14:textId="77777777" w:rsidR="0044106C" w:rsidRDefault="004410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67F4E0" w14:textId="77777777" w:rsidR="00C45AF4" w:rsidRDefault="00C45AF4">
      <w:r>
        <w:separator/>
      </w:r>
    </w:p>
  </w:footnote>
  <w:footnote w:type="continuationSeparator" w:id="0">
    <w:p w14:paraId="500C0654" w14:textId="77777777" w:rsidR="00C45AF4" w:rsidRDefault="00C45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BEA20" w14:textId="77777777" w:rsidR="0044106C" w:rsidRDefault="004410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A7963" w14:textId="77777777" w:rsidR="0044106C" w:rsidRDefault="004410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F22C4" w14:textId="77777777" w:rsidR="0044106C" w:rsidRDefault="004410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A53FE"/>
    <w:multiLevelType w:val="hybridMultilevel"/>
    <w:tmpl w:val="C3260642"/>
    <w:lvl w:ilvl="0" w:tplc="717888FC">
      <w:start w:val="1"/>
      <w:numFmt w:val="lowerRoman"/>
      <w:lvlText w:val="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DBA444B"/>
    <w:multiLevelType w:val="hybridMultilevel"/>
    <w:tmpl w:val="56100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006E8"/>
    <w:multiLevelType w:val="hybridMultilevel"/>
    <w:tmpl w:val="2A0A13A2"/>
    <w:lvl w:ilvl="0" w:tplc="C33EDDA2">
      <w:start w:val="1"/>
      <w:numFmt w:val="lowerRoman"/>
      <w:lvlText w:val="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5692255"/>
    <w:multiLevelType w:val="hybridMultilevel"/>
    <w:tmpl w:val="C270EEF6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9D2D72"/>
    <w:multiLevelType w:val="hybridMultilevel"/>
    <w:tmpl w:val="4C66525A"/>
    <w:lvl w:ilvl="0" w:tplc="4A9E10A8">
      <w:start w:val="3"/>
      <w:numFmt w:val="lowerRoman"/>
      <w:lvlText w:val="%1)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" w15:restartNumberingAfterBreak="0">
    <w:nsid w:val="35873939"/>
    <w:multiLevelType w:val="hybridMultilevel"/>
    <w:tmpl w:val="15221EFA"/>
    <w:lvl w:ilvl="0" w:tplc="99B8C506">
      <w:start w:val="5"/>
      <w:numFmt w:val="lowerRoman"/>
      <w:lvlText w:val="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39617854"/>
    <w:multiLevelType w:val="hybridMultilevel"/>
    <w:tmpl w:val="17FC9CFA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E270EC6"/>
    <w:multiLevelType w:val="hybridMultilevel"/>
    <w:tmpl w:val="1A8A63F6"/>
    <w:lvl w:ilvl="0" w:tplc="EE78F83E">
      <w:start w:val="1"/>
      <w:numFmt w:val="lowerRoman"/>
      <w:lvlText w:val="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4EC1044C"/>
    <w:multiLevelType w:val="hybridMultilevel"/>
    <w:tmpl w:val="C5BA2158"/>
    <w:lvl w:ilvl="0" w:tplc="CEE830A6">
      <w:start w:val="7"/>
      <w:numFmt w:val="lowerRoman"/>
      <w:lvlText w:val="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50614FCE"/>
    <w:multiLevelType w:val="hybridMultilevel"/>
    <w:tmpl w:val="D5EAF63E"/>
    <w:lvl w:ilvl="0" w:tplc="C40EC42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530F1EA2"/>
    <w:multiLevelType w:val="hybridMultilevel"/>
    <w:tmpl w:val="1F4862B4"/>
    <w:lvl w:ilvl="0" w:tplc="23F48CD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533F6EEF"/>
    <w:multiLevelType w:val="hybridMultilevel"/>
    <w:tmpl w:val="2058501C"/>
    <w:lvl w:ilvl="0" w:tplc="D50488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A7B96"/>
    <w:multiLevelType w:val="hybridMultilevel"/>
    <w:tmpl w:val="355C6CD4"/>
    <w:lvl w:ilvl="0" w:tplc="FFF86F16">
      <w:start w:val="1"/>
      <w:numFmt w:val="lowerRoman"/>
      <w:lvlText w:val="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57424B12"/>
    <w:multiLevelType w:val="hybridMultilevel"/>
    <w:tmpl w:val="9D184372"/>
    <w:lvl w:ilvl="0" w:tplc="DFB0E97A">
      <w:start w:val="3"/>
      <w:numFmt w:val="lowerRoman"/>
      <w:lvlText w:val="%1)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4" w15:restartNumberingAfterBreak="0">
    <w:nsid w:val="78064A3F"/>
    <w:multiLevelType w:val="hybridMultilevel"/>
    <w:tmpl w:val="11506F20"/>
    <w:lvl w:ilvl="0" w:tplc="B1A492B2">
      <w:start w:val="1"/>
      <w:numFmt w:val="lowerRoman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7821627E"/>
    <w:multiLevelType w:val="hybridMultilevel"/>
    <w:tmpl w:val="1E5CFE9A"/>
    <w:lvl w:ilvl="0" w:tplc="95FE95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8C0C21F8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14"/>
  </w:num>
  <w:num w:numId="5">
    <w:abstractNumId w:val="2"/>
  </w:num>
  <w:num w:numId="6">
    <w:abstractNumId w:val="12"/>
  </w:num>
  <w:num w:numId="7">
    <w:abstractNumId w:val="7"/>
  </w:num>
  <w:num w:numId="8">
    <w:abstractNumId w:val="5"/>
  </w:num>
  <w:num w:numId="9">
    <w:abstractNumId w:val="8"/>
  </w:num>
  <w:num w:numId="10">
    <w:abstractNumId w:val="4"/>
  </w:num>
  <w:num w:numId="11">
    <w:abstractNumId w:val="13"/>
  </w:num>
  <w:num w:numId="12">
    <w:abstractNumId w:val="0"/>
  </w:num>
  <w:num w:numId="13">
    <w:abstractNumId w:val="11"/>
  </w:num>
  <w:num w:numId="14">
    <w:abstractNumId w:val="6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295"/>
    <w:rsid w:val="000000CB"/>
    <w:rsid w:val="00000176"/>
    <w:rsid w:val="00001409"/>
    <w:rsid w:val="000016FE"/>
    <w:rsid w:val="00001A07"/>
    <w:rsid w:val="00002773"/>
    <w:rsid w:val="0000553D"/>
    <w:rsid w:val="00005B30"/>
    <w:rsid w:val="00006F4F"/>
    <w:rsid w:val="00007EE3"/>
    <w:rsid w:val="00012E95"/>
    <w:rsid w:val="00013937"/>
    <w:rsid w:val="00014521"/>
    <w:rsid w:val="00014F37"/>
    <w:rsid w:val="00015A33"/>
    <w:rsid w:val="00015E0A"/>
    <w:rsid w:val="000161B6"/>
    <w:rsid w:val="000161CF"/>
    <w:rsid w:val="000162EF"/>
    <w:rsid w:val="00016F6C"/>
    <w:rsid w:val="00020115"/>
    <w:rsid w:val="00020D9E"/>
    <w:rsid w:val="000211D7"/>
    <w:rsid w:val="00021DB6"/>
    <w:rsid w:val="00021F6F"/>
    <w:rsid w:val="00022385"/>
    <w:rsid w:val="0002289D"/>
    <w:rsid w:val="00023354"/>
    <w:rsid w:val="000234E3"/>
    <w:rsid w:val="0002469F"/>
    <w:rsid w:val="00024790"/>
    <w:rsid w:val="0002554F"/>
    <w:rsid w:val="000263D3"/>
    <w:rsid w:val="00027244"/>
    <w:rsid w:val="00027712"/>
    <w:rsid w:val="000279FD"/>
    <w:rsid w:val="00031485"/>
    <w:rsid w:val="00031FCE"/>
    <w:rsid w:val="00034426"/>
    <w:rsid w:val="00036D6C"/>
    <w:rsid w:val="000370C8"/>
    <w:rsid w:val="0003725E"/>
    <w:rsid w:val="0003766E"/>
    <w:rsid w:val="00037C71"/>
    <w:rsid w:val="00040686"/>
    <w:rsid w:val="000425AE"/>
    <w:rsid w:val="000427F0"/>
    <w:rsid w:val="00042806"/>
    <w:rsid w:val="00042A56"/>
    <w:rsid w:val="00042EA9"/>
    <w:rsid w:val="00043D28"/>
    <w:rsid w:val="00044E3A"/>
    <w:rsid w:val="00046801"/>
    <w:rsid w:val="00047233"/>
    <w:rsid w:val="0004738B"/>
    <w:rsid w:val="000477CF"/>
    <w:rsid w:val="00047843"/>
    <w:rsid w:val="00051A19"/>
    <w:rsid w:val="00052D60"/>
    <w:rsid w:val="00052E05"/>
    <w:rsid w:val="0005393D"/>
    <w:rsid w:val="00053E91"/>
    <w:rsid w:val="00055094"/>
    <w:rsid w:val="0005555F"/>
    <w:rsid w:val="0005688C"/>
    <w:rsid w:val="00056902"/>
    <w:rsid w:val="00056CA6"/>
    <w:rsid w:val="00060DF8"/>
    <w:rsid w:val="00060F50"/>
    <w:rsid w:val="000613FA"/>
    <w:rsid w:val="00061894"/>
    <w:rsid w:val="00061F01"/>
    <w:rsid w:val="00062E7C"/>
    <w:rsid w:val="000630B0"/>
    <w:rsid w:val="000637C9"/>
    <w:rsid w:val="00063B57"/>
    <w:rsid w:val="00065315"/>
    <w:rsid w:val="000667A3"/>
    <w:rsid w:val="00066A21"/>
    <w:rsid w:val="0007033B"/>
    <w:rsid w:val="000704E2"/>
    <w:rsid w:val="000714B3"/>
    <w:rsid w:val="000722BD"/>
    <w:rsid w:val="0007493B"/>
    <w:rsid w:val="00074FC3"/>
    <w:rsid w:val="00076174"/>
    <w:rsid w:val="000762AE"/>
    <w:rsid w:val="00076E0F"/>
    <w:rsid w:val="00082606"/>
    <w:rsid w:val="000826B9"/>
    <w:rsid w:val="00082C7E"/>
    <w:rsid w:val="000831A4"/>
    <w:rsid w:val="0008591D"/>
    <w:rsid w:val="00085DC4"/>
    <w:rsid w:val="00085E82"/>
    <w:rsid w:val="00086775"/>
    <w:rsid w:val="00086CBB"/>
    <w:rsid w:val="000872B4"/>
    <w:rsid w:val="00087DFF"/>
    <w:rsid w:val="0009026F"/>
    <w:rsid w:val="00092132"/>
    <w:rsid w:val="000925F6"/>
    <w:rsid w:val="000948FC"/>
    <w:rsid w:val="00094EF0"/>
    <w:rsid w:val="00095010"/>
    <w:rsid w:val="000951DF"/>
    <w:rsid w:val="0009638A"/>
    <w:rsid w:val="000971CB"/>
    <w:rsid w:val="000A02D8"/>
    <w:rsid w:val="000A049E"/>
    <w:rsid w:val="000A08C5"/>
    <w:rsid w:val="000A111A"/>
    <w:rsid w:val="000A1202"/>
    <w:rsid w:val="000A15E3"/>
    <w:rsid w:val="000A1BB3"/>
    <w:rsid w:val="000A1C45"/>
    <w:rsid w:val="000A2E83"/>
    <w:rsid w:val="000A4C54"/>
    <w:rsid w:val="000A552C"/>
    <w:rsid w:val="000A5C91"/>
    <w:rsid w:val="000A6AAF"/>
    <w:rsid w:val="000A6C9C"/>
    <w:rsid w:val="000A75CE"/>
    <w:rsid w:val="000A7725"/>
    <w:rsid w:val="000A796B"/>
    <w:rsid w:val="000A7D6C"/>
    <w:rsid w:val="000B02B0"/>
    <w:rsid w:val="000B045E"/>
    <w:rsid w:val="000B2614"/>
    <w:rsid w:val="000B2CF4"/>
    <w:rsid w:val="000B3E53"/>
    <w:rsid w:val="000B4E6B"/>
    <w:rsid w:val="000B5A2B"/>
    <w:rsid w:val="000B5FBA"/>
    <w:rsid w:val="000B7F5F"/>
    <w:rsid w:val="000C28DC"/>
    <w:rsid w:val="000C2DDD"/>
    <w:rsid w:val="000C3095"/>
    <w:rsid w:val="000C3417"/>
    <w:rsid w:val="000C3427"/>
    <w:rsid w:val="000C372C"/>
    <w:rsid w:val="000C52BA"/>
    <w:rsid w:val="000C5B0B"/>
    <w:rsid w:val="000C6536"/>
    <w:rsid w:val="000C79B3"/>
    <w:rsid w:val="000D00C9"/>
    <w:rsid w:val="000D04C7"/>
    <w:rsid w:val="000D0524"/>
    <w:rsid w:val="000D09DA"/>
    <w:rsid w:val="000D1162"/>
    <w:rsid w:val="000D18B9"/>
    <w:rsid w:val="000D1F97"/>
    <w:rsid w:val="000D3AE1"/>
    <w:rsid w:val="000D705C"/>
    <w:rsid w:val="000D7896"/>
    <w:rsid w:val="000E0AA0"/>
    <w:rsid w:val="000E11C3"/>
    <w:rsid w:val="000E144E"/>
    <w:rsid w:val="000E1837"/>
    <w:rsid w:val="000E220D"/>
    <w:rsid w:val="000E2792"/>
    <w:rsid w:val="000E5C8F"/>
    <w:rsid w:val="000E5D40"/>
    <w:rsid w:val="000F1C39"/>
    <w:rsid w:val="000F24DD"/>
    <w:rsid w:val="000F25F5"/>
    <w:rsid w:val="000F326C"/>
    <w:rsid w:val="000F33F0"/>
    <w:rsid w:val="000F4C47"/>
    <w:rsid w:val="000F5601"/>
    <w:rsid w:val="000F67DB"/>
    <w:rsid w:val="000F7BB5"/>
    <w:rsid w:val="000F7BD0"/>
    <w:rsid w:val="001017CE"/>
    <w:rsid w:val="00104EF5"/>
    <w:rsid w:val="001076D5"/>
    <w:rsid w:val="001108B5"/>
    <w:rsid w:val="001114D8"/>
    <w:rsid w:val="0011153E"/>
    <w:rsid w:val="001120A3"/>
    <w:rsid w:val="0011344B"/>
    <w:rsid w:val="00113C0E"/>
    <w:rsid w:val="00114540"/>
    <w:rsid w:val="0011521E"/>
    <w:rsid w:val="00115CED"/>
    <w:rsid w:val="00116387"/>
    <w:rsid w:val="001166F9"/>
    <w:rsid w:val="00116E4C"/>
    <w:rsid w:val="0011789F"/>
    <w:rsid w:val="001207EA"/>
    <w:rsid w:val="00121D4D"/>
    <w:rsid w:val="00122A5F"/>
    <w:rsid w:val="00124613"/>
    <w:rsid w:val="00124765"/>
    <w:rsid w:val="00124D37"/>
    <w:rsid w:val="00125FFB"/>
    <w:rsid w:val="00126467"/>
    <w:rsid w:val="001264B1"/>
    <w:rsid w:val="00126632"/>
    <w:rsid w:val="001267E8"/>
    <w:rsid w:val="001270C5"/>
    <w:rsid w:val="001271E6"/>
    <w:rsid w:val="00127C66"/>
    <w:rsid w:val="00127D32"/>
    <w:rsid w:val="00131710"/>
    <w:rsid w:val="001319C7"/>
    <w:rsid w:val="00131E52"/>
    <w:rsid w:val="001323AE"/>
    <w:rsid w:val="001329D6"/>
    <w:rsid w:val="0013368D"/>
    <w:rsid w:val="001343C6"/>
    <w:rsid w:val="0013485D"/>
    <w:rsid w:val="00134A61"/>
    <w:rsid w:val="00134D38"/>
    <w:rsid w:val="00135710"/>
    <w:rsid w:val="0013676E"/>
    <w:rsid w:val="0013722A"/>
    <w:rsid w:val="001375BB"/>
    <w:rsid w:val="00137A67"/>
    <w:rsid w:val="0014003C"/>
    <w:rsid w:val="00142C9A"/>
    <w:rsid w:val="0014445F"/>
    <w:rsid w:val="001448CB"/>
    <w:rsid w:val="00144C35"/>
    <w:rsid w:val="0014506B"/>
    <w:rsid w:val="0014660A"/>
    <w:rsid w:val="00146A69"/>
    <w:rsid w:val="00146D8D"/>
    <w:rsid w:val="001474D2"/>
    <w:rsid w:val="00147CAE"/>
    <w:rsid w:val="00151807"/>
    <w:rsid w:val="00151BB5"/>
    <w:rsid w:val="00152645"/>
    <w:rsid w:val="00153EAC"/>
    <w:rsid w:val="00154C0B"/>
    <w:rsid w:val="00154CC3"/>
    <w:rsid w:val="00155540"/>
    <w:rsid w:val="00155FA7"/>
    <w:rsid w:val="00156C84"/>
    <w:rsid w:val="00156EC8"/>
    <w:rsid w:val="0016005B"/>
    <w:rsid w:val="0016225A"/>
    <w:rsid w:val="001627F6"/>
    <w:rsid w:val="00162A68"/>
    <w:rsid w:val="00163309"/>
    <w:rsid w:val="001633F0"/>
    <w:rsid w:val="001636BA"/>
    <w:rsid w:val="00163A2A"/>
    <w:rsid w:val="00164638"/>
    <w:rsid w:val="00165D1E"/>
    <w:rsid w:val="00166245"/>
    <w:rsid w:val="00166732"/>
    <w:rsid w:val="00166821"/>
    <w:rsid w:val="00166B63"/>
    <w:rsid w:val="00166C8A"/>
    <w:rsid w:val="00167124"/>
    <w:rsid w:val="001718C2"/>
    <w:rsid w:val="00171B4E"/>
    <w:rsid w:val="001726BE"/>
    <w:rsid w:val="001734D6"/>
    <w:rsid w:val="0017409E"/>
    <w:rsid w:val="00174280"/>
    <w:rsid w:val="00175CA7"/>
    <w:rsid w:val="00180D91"/>
    <w:rsid w:val="00180EBD"/>
    <w:rsid w:val="00181605"/>
    <w:rsid w:val="00181723"/>
    <w:rsid w:val="00184C11"/>
    <w:rsid w:val="001850BE"/>
    <w:rsid w:val="00185FD2"/>
    <w:rsid w:val="00186F4B"/>
    <w:rsid w:val="001877A7"/>
    <w:rsid w:val="00187CEC"/>
    <w:rsid w:val="0019063B"/>
    <w:rsid w:val="00191092"/>
    <w:rsid w:val="001915D0"/>
    <w:rsid w:val="001916F0"/>
    <w:rsid w:val="00191A33"/>
    <w:rsid w:val="0019489D"/>
    <w:rsid w:val="001957C5"/>
    <w:rsid w:val="00195F8A"/>
    <w:rsid w:val="0019687B"/>
    <w:rsid w:val="00197239"/>
    <w:rsid w:val="001A0B82"/>
    <w:rsid w:val="001A0FA7"/>
    <w:rsid w:val="001A1AAB"/>
    <w:rsid w:val="001A1D79"/>
    <w:rsid w:val="001A415C"/>
    <w:rsid w:val="001A499A"/>
    <w:rsid w:val="001A5A3C"/>
    <w:rsid w:val="001A72A5"/>
    <w:rsid w:val="001A786B"/>
    <w:rsid w:val="001A7B30"/>
    <w:rsid w:val="001A7DBA"/>
    <w:rsid w:val="001B0A5B"/>
    <w:rsid w:val="001B0B51"/>
    <w:rsid w:val="001B0D0A"/>
    <w:rsid w:val="001B1B3E"/>
    <w:rsid w:val="001B1E6E"/>
    <w:rsid w:val="001B236D"/>
    <w:rsid w:val="001B28C0"/>
    <w:rsid w:val="001B2DF3"/>
    <w:rsid w:val="001B33AF"/>
    <w:rsid w:val="001B363C"/>
    <w:rsid w:val="001B3BF4"/>
    <w:rsid w:val="001B3C44"/>
    <w:rsid w:val="001B5E42"/>
    <w:rsid w:val="001B6942"/>
    <w:rsid w:val="001B75FC"/>
    <w:rsid w:val="001B7D73"/>
    <w:rsid w:val="001C013A"/>
    <w:rsid w:val="001C219C"/>
    <w:rsid w:val="001C24E9"/>
    <w:rsid w:val="001C26DF"/>
    <w:rsid w:val="001C30B8"/>
    <w:rsid w:val="001C3D49"/>
    <w:rsid w:val="001C3EFA"/>
    <w:rsid w:val="001C40EB"/>
    <w:rsid w:val="001C42A4"/>
    <w:rsid w:val="001C5AC3"/>
    <w:rsid w:val="001C5FAB"/>
    <w:rsid w:val="001C6214"/>
    <w:rsid w:val="001D0DD6"/>
    <w:rsid w:val="001D13A4"/>
    <w:rsid w:val="001D1818"/>
    <w:rsid w:val="001D1D5E"/>
    <w:rsid w:val="001D282C"/>
    <w:rsid w:val="001D3770"/>
    <w:rsid w:val="001D3B7F"/>
    <w:rsid w:val="001D3C40"/>
    <w:rsid w:val="001D536C"/>
    <w:rsid w:val="001D5A38"/>
    <w:rsid w:val="001D5AE3"/>
    <w:rsid w:val="001D640E"/>
    <w:rsid w:val="001E00BE"/>
    <w:rsid w:val="001E080D"/>
    <w:rsid w:val="001E2030"/>
    <w:rsid w:val="001E2E2B"/>
    <w:rsid w:val="001E2F85"/>
    <w:rsid w:val="001E31A5"/>
    <w:rsid w:val="001E4F83"/>
    <w:rsid w:val="001E5472"/>
    <w:rsid w:val="001E674E"/>
    <w:rsid w:val="001E6757"/>
    <w:rsid w:val="001E68C3"/>
    <w:rsid w:val="001E7EE0"/>
    <w:rsid w:val="001F06B2"/>
    <w:rsid w:val="001F357E"/>
    <w:rsid w:val="001F3630"/>
    <w:rsid w:val="001F4E79"/>
    <w:rsid w:val="001F4E7E"/>
    <w:rsid w:val="001F53F7"/>
    <w:rsid w:val="001F58F7"/>
    <w:rsid w:val="001F64CD"/>
    <w:rsid w:val="001F657C"/>
    <w:rsid w:val="001F7E41"/>
    <w:rsid w:val="00200C96"/>
    <w:rsid w:val="00202174"/>
    <w:rsid w:val="00202DBA"/>
    <w:rsid w:val="00203005"/>
    <w:rsid w:val="00204684"/>
    <w:rsid w:val="00205E74"/>
    <w:rsid w:val="00206055"/>
    <w:rsid w:val="00206095"/>
    <w:rsid w:val="0020795C"/>
    <w:rsid w:val="00210D95"/>
    <w:rsid w:val="00211E91"/>
    <w:rsid w:val="002122BA"/>
    <w:rsid w:val="00212B5F"/>
    <w:rsid w:val="00212DC3"/>
    <w:rsid w:val="002169FF"/>
    <w:rsid w:val="00221361"/>
    <w:rsid w:val="00221793"/>
    <w:rsid w:val="00222A8F"/>
    <w:rsid w:val="0022366D"/>
    <w:rsid w:val="0022528A"/>
    <w:rsid w:val="0022655B"/>
    <w:rsid w:val="00226893"/>
    <w:rsid w:val="00227C79"/>
    <w:rsid w:val="002304B5"/>
    <w:rsid w:val="00230E44"/>
    <w:rsid w:val="0023199C"/>
    <w:rsid w:val="002338FD"/>
    <w:rsid w:val="002341FB"/>
    <w:rsid w:val="00234287"/>
    <w:rsid w:val="00236641"/>
    <w:rsid w:val="00236A67"/>
    <w:rsid w:val="00237C18"/>
    <w:rsid w:val="00237E51"/>
    <w:rsid w:val="00240DE0"/>
    <w:rsid w:val="0024115B"/>
    <w:rsid w:val="0024148D"/>
    <w:rsid w:val="00241A95"/>
    <w:rsid w:val="00242547"/>
    <w:rsid w:val="002428BB"/>
    <w:rsid w:val="00243867"/>
    <w:rsid w:val="002447AC"/>
    <w:rsid w:val="00245D90"/>
    <w:rsid w:val="0024696F"/>
    <w:rsid w:val="00246A6A"/>
    <w:rsid w:val="002475D2"/>
    <w:rsid w:val="002505EA"/>
    <w:rsid w:val="00250923"/>
    <w:rsid w:val="002511F7"/>
    <w:rsid w:val="002529A5"/>
    <w:rsid w:val="002531D7"/>
    <w:rsid w:val="00253E75"/>
    <w:rsid w:val="00253F3E"/>
    <w:rsid w:val="0025435D"/>
    <w:rsid w:val="00254CF3"/>
    <w:rsid w:val="002556C7"/>
    <w:rsid w:val="00255A9D"/>
    <w:rsid w:val="00255F27"/>
    <w:rsid w:val="002573B5"/>
    <w:rsid w:val="002578D5"/>
    <w:rsid w:val="002609E7"/>
    <w:rsid w:val="00261653"/>
    <w:rsid w:val="00261700"/>
    <w:rsid w:val="002619CC"/>
    <w:rsid w:val="0026280D"/>
    <w:rsid w:val="00262CCE"/>
    <w:rsid w:val="002648F1"/>
    <w:rsid w:val="002653B6"/>
    <w:rsid w:val="002672B1"/>
    <w:rsid w:val="002717D6"/>
    <w:rsid w:val="00272416"/>
    <w:rsid w:val="002742BA"/>
    <w:rsid w:val="00274634"/>
    <w:rsid w:val="002748A2"/>
    <w:rsid w:val="00274E3D"/>
    <w:rsid w:val="00275D60"/>
    <w:rsid w:val="00276189"/>
    <w:rsid w:val="002763AC"/>
    <w:rsid w:val="00280136"/>
    <w:rsid w:val="00280541"/>
    <w:rsid w:val="00280AA9"/>
    <w:rsid w:val="00281AF7"/>
    <w:rsid w:val="002824E3"/>
    <w:rsid w:val="0028265C"/>
    <w:rsid w:val="00282E55"/>
    <w:rsid w:val="00282F7C"/>
    <w:rsid w:val="00283735"/>
    <w:rsid w:val="00283E93"/>
    <w:rsid w:val="002840EC"/>
    <w:rsid w:val="002852F0"/>
    <w:rsid w:val="00287DA2"/>
    <w:rsid w:val="00290277"/>
    <w:rsid w:val="00290369"/>
    <w:rsid w:val="00290DEB"/>
    <w:rsid w:val="002912C9"/>
    <w:rsid w:val="00291B6C"/>
    <w:rsid w:val="00291F58"/>
    <w:rsid w:val="0029202C"/>
    <w:rsid w:val="002921D0"/>
    <w:rsid w:val="00292720"/>
    <w:rsid w:val="00295DDF"/>
    <w:rsid w:val="002970B8"/>
    <w:rsid w:val="002A0108"/>
    <w:rsid w:val="002A05A0"/>
    <w:rsid w:val="002A0C2A"/>
    <w:rsid w:val="002A1987"/>
    <w:rsid w:val="002A4537"/>
    <w:rsid w:val="002A4556"/>
    <w:rsid w:val="002A5737"/>
    <w:rsid w:val="002A5B2E"/>
    <w:rsid w:val="002A5D27"/>
    <w:rsid w:val="002A635D"/>
    <w:rsid w:val="002A741B"/>
    <w:rsid w:val="002A7A9E"/>
    <w:rsid w:val="002A7BC1"/>
    <w:rsid w:val="002A7C6A"/>
    <w:rsid w:val="002B1B7C"/>
    <w:rsid w:val="002B2EB0"/>
    <w:rsid w:val="002B3D2F"/>
    <w:rsid w:val="002B4F8A"/>
    <w:rsid w:val="002B510F"/>
    <w:rsid w:val="002B5457"/>
    <w:rsid w:val="002B56E0"/>
    <w:rsid w:val="002B5E05"/>
    <w:rsid w:val="002B66FC"/>
    <w:rsid w:val="002B6BDC"/>
    <w:rsid w:val="002B7B7E"/>
    <w:rsid w:val="002C0C8A"/>
    <w:rsid w:val="002C0F0C"/>
    <w:rsid w:val="002C1A68"/>
    <w:rsid w:val="002C22BB"/>
    <w:rsid w:val="002C300E"/>
    <w:rsid w:val="002C3716"/>
    <w:rsid w:val="002C41CE"/>
    <w:rsid w:val="002C4925"/>
    <w:rsid w:val="002C6DD9"/>
    <w:rsid w:val="002D0020"/>
    <w:rsid w:val="002D0B1F"/>
    <w:rsid w:val="002D1E1D"/>
    <w:rsid w:val="002D390A"/>
    <w:rsid w:val="002D3F1A"/>
    <w:rsid w:val="002D4895"/>
    <w:rsid w:val="002D5FA7"/>
    <w:rsid w:val="002D7113"/>
    <w:rsid w:val="002D7A3F"/>
    <w:rsid w:val="002E0084"/>
    <w:rsid w:val="002E0702"/>
    <w:rsid w:val="002E0A48"/>
    <w:rsid w:val="002E123C"/>
    <w:rsid w:val="002E2718"/>
    <w:rsid w:val="002E390E"/>
    <w:rsid w:val="002E5ED1"/>
    <w:rsid w:val="002E77D8"/>
    <w:rsid w:val="002E7C7C"/>
    <w:rsid w:val="002F0EF9"/>
    <w:rsid w:val="002F20B2"/>
    <w:rsid w:val="002F222C"/>
    <w:rsid w:val="002F2A35"/>
    <w:rsid w:val="002F3BFC"/>
    <w:rsid w:val="002F500C"/>
    <w:rsid w:val="002F5973"/>
    <w:rsid w:val="002F59DB"/>
    <w:rsid w:val="002F5A6B"/>
    <w:rsid w:val="002F641E"/>
    <w:rsid w:val="002F6513"/>
    <w:rsid w:val="002F69B9"/>
    <w:rsid w:val="002F7C1F"/>
    <w:rsid w:val="00300846"/>
    <w:rsid w:val="003020E8"/>
    <w:rsid w:val="0030214C"/>
    <w:rsid w:val="003036CD"/>
    <w:rsid w:val="00305102"/>
    <w:rsid w:val="00305269"/>
    <w:rsid w:val="003057E1"/>
    <w:rsid w:val="00307593"/>
    <w:rsid w:val="00307F0B"/>
    <w:rsid w:val="00311823"/>
    <w:rsid w:val="0031249F"/>
    <w:rsid w:val="0031255C"/>
    <w:rsid w:val="00312E0D"/>
    <w:rsid w:val="0031396A"/>
    <w:rsid w:val="00313A2E"/>
    <w:rsid w:val="00314208"/>
    <w:rsid w:val="0031672F"/>
    <w:rsid w:val="00316868"/>
    <w:rsid w:val="00317B09"/>
    <w:rsid w:val="00322138"/>
    <w:rsid w:val="0032492D"/>
    <w:rsid w:val="003249FE"/>
    <w:rsid w:val="00324CF8"/>
    <w:rsid w:val="003265AA"/>
    <w:rsid w:val="00326C9F"/>
    <w:rsid w:val="00330BD7"/>
    <w:rsid w:val="003324FE"/>
    <w:rsid w:val="0033337A"/>
    <w:rsid w:val="00334119"/>
    <w:rsid w:val="003347E6"/>
    <w:rsid w:val="00336590"/>
    <w:rsid w:val="00343D4F"/>
    <w:rsid w:val="00343DEA"/>
    <w:rsid w:val="00343E27"/>
    <w:rsid w:val="003472D6"/>
    <w:rsid w:val="00347AF6"/>
    <w:rsid w:val="003507C6"/>
    <w:rsid w:val="00352E16"/>
    <w:rsid w:val="0035391D"/>
    <w:rsid w:val="00353D0B"/>
    <w:rsid w:val="00354753"/>
    <w:rsid w:val="00354FA2"/>
    <w:rsid w:val="0035514D"/>
    <w:rsid w:val="00355AC4"/>
    <w:rsid w:val="00355F97"/>
    <w:rsid w:val="00356318"/>
    <w:rsid w:val="00356DAA"/>
    <w:rsid w:val="0035749B"/>
    <w:rsid w:val="003600F7"/>
    <w:rsid w:val="0036063B"/>
    <w:rsid w:val="00360FA0"/>
    <w:rsid w:val="00361248"/>
    <w:rsid w:val="00361C1C"/>
    <w:rsid w:val="00362597"/>
    <w:rsid w:val="00363E17"/>
    <w:rsid w:val="003641D0"/>
    <w:rsid w:val="00364714"/>
    <w:rsid w:val="00364B1A"/>
    <w:rsid w:val="00365E6E"/>
    <w:rsid w:val="00372580"/>
    <w:rsid w:val="00372A17"/>
    <w:rsid w:val="0037611A"/>
    <w:rsid w:val="003778B2"/>
    <w:rsid w:val="00377D38"/>
    <w:rsid w:val="00380852"/>
    <w:rsid w:val="0038123C"/>
    <w:rsid w:val="00382658"/>
    <w:rsid w:val="00382804"/>
    <w:rsid w:val="00384F46"/>
    <w:rsid w:val="00385BC7"/>
    <w:rsid w:val="00385D58"/>
    <w:rsid w:val="00392F4A"/>
    <w:rsid w:val="00395F53"/>
    <w:rsid w:val="003973D2"/>
    <w:rsid w:val="003A1361"/>
    <w:rsid w:val="003A1DBF"/>
    <w:rsid w:val="003A2581"/>
    <w:rsid w:val="003A26BA"/>
    <w:rsid w:val="003A2CCC"/>
    <w:rsid w:val="003A2CFD"/>
    <w:rsid w:val="003A2DE3"/>
    <w:rsid w:val="003A31E9"/>
    <w:rsid w:val="003A358F"/>
    <w:rsid w:val="003A4096"/>
    <w:rsid w:val="003A60C8"/>
    <w:rsid w:val="003A6902"/>
    <w:rsid w:val="003A6A67"/>
    <w:rsid w:val="003A6B4C"/>
    <w:rsid w:val="003A6E2F"/>
    <w:rsid w:val="003A77D5"/>
    <w:rsid w:val="003B06DD"/>
    <w:rsid w:val="003B07AF"/>
    <w:rsid w:val="003B1E3E"/>
    <w:rsid w:val="003B2411"/>
    <w:rsid w:val="003B2F63"/>
    <w:rsid w:val="003B3411"/>
    <w:rsid w:val="003B3647"/>
    <w:rsid w:val="003B3A75"/>
    <w:rsid w:val="003B4B28"/>
    <w:rsid w:val="003B5059"/>
    <w:rsid w:val="003B5C06"/>
    <w:rsid w:val="003B6499"/>
    <w:rsid w:val="003B6FC1"/>
    <w:rsid w:val="003B71E4"/>
    <w:rsid w:val="003C038D"/>
    <w:rsid w:val="003C05A2"/>
    <w:rsid w:val="003C05B8"/>
    <w:rsid w:val="003C0D8D"/>
    <w:rsid w:val="003C1015"/>
    <w:rsid w:val="003C1DA6"/>
    <w:rsid w:val="003C203A"/>
    <w:rsid w:val="003C2575"/>
    <w:rsid w:val="003C2C76"/>
    <w:rsid w:val="003C6A85"/>
    <w:rsid w:val="003C702B"/>
    <w:rsid w:val="003D0C3A"/>
    <w:rsid w:val="003D0DB4"/>
    <w:rsid w:val="003D1502"/>
    <w:rsid w:val="003D177A"/>
    <w:rsid w:val="003D1C19"/>
    <w:rsid w:val="003D1D67"/>
    <w:rsid w:val="003D20BF"/>
    <w:rsid w:val="003D3291"/>
    <w:rsid w:val="003D44E6"/>
    <w:rsid w:val="003D524D"/>
    <w:rsid w:val="003D6109"/>
    <w:rsid w:val="003D7A1C"/>
    <w:rsid w:val="003D7F64"/>
    <w:rsid w:val="003E16CC"/>
    <w:rsid w:val="003E1763"/>
    <w:rsid w:val="003E1A07"/>
    <w:rsid w:val="003E22AA"/>
    <w:rsid w:val="003E3711"/>
    <w:rsid w:val="003E3AF7"/>
    <w:rsid w:val="003E4373"/>
    <w:rsid w:val="003E4C29"/>
    <w:rsid w:val="003E4EEB"/>
    <w:rsid w:val="003E69BB"/>
    <w:rsid w:val="003E6E68"/>
    <w:rsid w:val="003E7889"/>
    <w:rsid w:val="003F0345"/>
    <w:rsid w:val="003F043B"/>
    <w:rsid w:val="003F060C"/>
    <w:rsid w:val="003F0637"/>
    <w:rsid w:val="003F0C17"/>
    <w:rsid w:val="003F0E82"/>
    <w:rsid w:val="003F0F02"/>
    <w:rsid w:val="003F1A49"/>
    <w:rsid w:val="003F2282"/>
    <w:rsid w:val="003F30BA"/>
    <w:rsid w:val="003F32F2"/>
    <w:rsid w:val="003F3655"/>
    <w:rsid w:val="003F5D00"/>
    <w:rsid w:val="003F6A3E"/>
    <w:rsid w:val="00400C8A"/>
    <w:rsid w:val="00400CCC"/>
    <w:rsid w:val="00402712"/>
    <w:rsid w:val="00402F47"/>
    <w:rsid w:val="0040437A"/>
    <w:rsid w:val="00404481"/>
    <w:rsid w:val="00405077"/>
    <w:rsid w:val="00405711"/>
    <w:rsid w:val="00406680"/>
    <w:rsid w:val="0040694F"/>
    <w:rsid w:val="0040732C"/>
    <w:rsid w:val="004106F5"/>
    <w:rsid w:val="004107C8"/>
    <w:rsid w:val="00410B1D"/>
    <w:rsid w:val="004113F0"/>
    <w:rsid w:val="00412557"/>
    <w:rsid w:val="004129C2"/>
    <w:rsid w:val="004129EA"/>
    <w:rsid w:val="0041539E"/>
    <w:rsid w:val="00415D2C"/>
    <w:rsid w:val="004169C9"/>
    <w:rsid w:val="00417142"/>
    <w:rsid w:val="0041753C"/>
    <w:rsid w:val="00417606"/>
    <w:rsid w:val="00420110"/>
    <w:rsid w:val="004203DF"/>
    <w:rsid w:val="004233D1"/>
    <w:rsid w:val="004239BC"/>
    <w:rsid w:val="004241F7"/>
    <w:rsid w:val="0042439C"/>
    <w:rsid w:val="00427218"/>
    <w:rsid w:val="00427545"/>
    <w:rsid w:val="0042780A"/>
    <w:rsid w:val="00427BDF"/>
    <w:rsid w:val="004307C7"/>
    <w:rsid w:val="0043198F"/>
    <w:rsid w:val="00432A42"/>
    <w:rsid w:val="00433316"/>
    <w:rsid w:val="004340E2"/>
    <w:rsid w:val="00434E8D"/>
    <w:rsid w:val="00435132"/>
    <w:rsid w:val="00436244"/>
    <w:rsid w:val="00436BF6"/>
    <w:rsid w:val="004400D1"/>
    <w:rsid w:val="00440B55"/>
    <w:rsid w:val="0044106C"/>
    <w:rsid w:val="00442520"/>
    <w:rsid w:val="00442D38"/>
    <w:rsid w:val="004456CB"/>
    <w:rsid w:val="0044575B"/>
    <w:rsid w:val="00445A12"/>
    <w:rsid w:val="004467B8"/>
    <w:rsid w:val="00451932"/>
    <w:rsid w:val="00451C53"/>
    <w:rsid w:val="00452727"/>
    <w:rsid w:val="00452FDF"/>
    <w:rsid w:val="00453F57"/>
    <w:rsid w:val="00454A76"/>
    <w:rsid w:val="0045549D"/>
    <w:rsid w:val="00460940"/>
    <w:rsid w:val="00462A96"/>
    <w:rsid w:val="00463744"/>
    <w:rsid w:val="00464523"/>
    <w:rsid w:val="0046501C"/>
    <w:rsid w:val="0046592D"/>
    <w:rsid w:val="00465A5B"/>
    <w:rsid w:val="00466029"/>
    <w:rsid w:val="004661A3"/>
    <w:rsid w:val="00466C38"/>
    <w:rsid w:val="00467572"/>
    <w:rsid w:val="00467BD8"/>
    <w:rsid w:val="00471065"/>
    <w:rsid w:val="0047106E"/>
    <w:rsid w:val="00472023"/>
    <w:rsid w:val="00472941"/>
    <w:rsid w:val="00474E74"/>
    <w:rsid w:val="0047535C"/>
    <w:rsid w:val="00475B8C"/>
    <w:rsid w:val="00476074"/>
    <w:rsid w:val="004768EA"/>
    <w:rsid w:val="0047782F"/>
    <w:rsid w:val="00480198"/>
    <w:rsid w:val="004807D4"/>
    <w:rsid w:val="00480A90"/>
    <w:rsid w:val="00482D8C"/>
    <w:rsid w:val="00482E4B"/>
    <w:rsid w:val="00483056"/>
    <w:rsid w:val="00483FA5"/>
    <w:rsid w:val="00484646"/>
    <w:rsid w:val="004856B3"/>
    <w:rsid w:val="004858D6"/>
    <w:rsid w:val="00486955"/>
    <w:rsid w:val="00486DDE"/>
    <w:rsid w:val="0048757F"/>
    <w:rsid w:val="00490119"/>
    <w:rsid w:val="00490847"/>
    <w:rsid w:val="00490AE8"/>
    <w:rsid w:val="00490FE9"/>
    <w:rsid w:val="004918F7"/>
    <w:rsid w:val="004922EB"/>
    <w:rsid w:val="004927A9"/>
    <w:rsid w:val="004944BA"/>
    <w:rsid w:val="00494801"/>
    <w:rsid w:val="004956F4"/>
    <w:rsid w:val="00496164"/>
    <w:rsid w:val="004966DC"/>
    <w:rsid w:val="00497A95"/>
    <w:rsid w:val="004A05AC"/>
    <w:rsid w:val="004A15DF"/>
    <w:rsid w:val="004A1710"/>
    <w:rsid w:val="004A1CCA"/>
    <w:rsid w:val="004A1F7A"/>
    <w:rsid w:val="004A27D1"/>
    <w:rsid w:val="004A4EDB"/>
    <w:rsid w:val="004A7E3E"/>
    <w:rsid w:val="004B066B"/>
    <w:rsid w:val="004B0883"/>
    <w:rsid w:val="004B16E0"/>
    <w:rsid w:val="004B36D0"/>
    <w:rsid w:val="004B49AA"/>
    <w:rsid w:val="004B53A9"/>
    <w:rsid w:val="004B685D"/>
    <w:rsid w:val="004B7346"/>
    <w:rsid w:val="004B7413"/>
    <w:rsid w:val="004B752A"/>
    <w:rsid w:val="004C0A0C"/>
    <w:rsid w:val="004C0D46"/>
    <w:rsid w:val="004C2B23"/>
    <w:rsid w:val="004C2F37"/>
    <w:rsid w:val="004C362B"/>
    <w:rsid w:val="004C3670"/>
    <w:rsid w:val="004C3FAA"/>
    <w:rsid w:val="004C472E"/>
    <w:rsid w:val="004C4EEF"/>
    <w:rsid w:val="004C526A"/>
    <w:rsid w:val="004C792C"/>
    <w:rsid w:val="004D05E9"/>
    <w:rsid w:val="004D0A54"/>
    <w:rsid w:val="004D20AD"/>
    <w:rsid w:val="004D229B"/>
    <w:rsid w:val="004D22C0"/>
    <w:rsid w:val="004D2699"/>
    <w:rsid w:val="004D28F8"/>
    <w:rsid w:val="004D3508"/>
    <w:rsid w:val="004D35DE"/>
    <w:rsid w:val="004D38C1"/>
    <w:rsid w:val="004D3FD4"/>
    <w:rsid w:val="004D4BD5"/>
    <w:rsid w:val="004D64B5"/>
    <w:rsid w:val="004E0150"/>
    <w:rsid w:val="004E03D7"/>
    <w:rsid w:val="004E0A40"/>
    <w:rsid w:val="004E0AA4"/>
    <w:rsid w:val="004E1934"/>
    <w:rsid w:val="004E2B8F"/>
    <w:rsid w:val="004E514A"/>
    <w:rsid w:val="004E56E2"/>
    <w:rsid w:val="004E654A"/>
    <w:rsid w:val="004E6B18"/>
    <w:rsid w:val="004E737D"/>
    <w:rsid w:val="004F06C5"/>
    <w:rsid w:val="004F0E1C"/>
    <w:rsid w:val="004F1350"/>
    <w:rsid w:val="004F19A6"/>
    <w:rsid w:val="004F1A4F"/>
    <w:rsid w:val="004F1BF4"/>
    <w:rsid w:val="004F2179"/>
    <w:rsid w:val="004F2CA6"/>
    <w:rsid w:val="004F41B2"/>
    <w:rsid w:val="004F487B"/>
    <w:rsid w:val="004F4AFE"/>
    <w:rsid w:val="004F4BD1"/>
    <w:rsid w:val="004F4D74"/>
    <w:rsid w:val="004F4EEA"/>
    <w:rsid w:val="005008A5"/>
    <w:rsid w:val="00500EEC"/>
    <w:rsid w:val="00501002"/>
    <w:rsid w:val="0050116C"/>
    <w:rsid w:val="00501AC3"/>
    <w:rsid w:val="00501FA9"/>
    <w:rsid w:val="00502044"/>
    <w:rsid w:val="00502EE8"/>
    <w:rsid w:val="00502F09"/>
    <w:rsid w:val="00503237"/>
    <w:rsid w:val="0050576B"/>
    <w:rsid w:val="00505775"/>
    <w:rsid w:val="005058A6"/>
    <w:rsid w:val="005063C0"/>
    <w:rsid w:val="00507502"/>
    <w:rsid w:val="0051203B"/>
    <w:rsid w:val="00512DE2"/>
    <w:rsid w:val="00513904"/>
    <w:rsid w:val="00513F66"/>
    <w:rsid w:val="00514362"/>
    <w:rsid w:val="00514C4C"/>
    <w:rsid w:val="0051580C"/>
    <w:rsid w:val="0051587C"/>
    <w:rsid w:val="00515C44"/>
    <w:rsid w:val="005169BA"/>
    <w:rsid w:val="00520299"/>
    <w:rsid w:val="005210C6"/>
    <w:rsid w:val="0052152F"/>
    <w:rsid w:val="00521744"/>
    <w:rsid w:val="005217AE"/>
    <w:rsid w:val="0052194B"/>
    <w:rsid w:val="00521A02"/>
    <w:rsid w:val="005239B7"/>
    <w:rsid w:val="00523D10"/>
    <w:rsid w:val="00525B73"/>
    <w:rsid w:val="00527B0F"/>
    <w:rsid w:val="00527CDE"/>
    <w:rsid w:val="00531A42"/>
    <w:rsid w:val="00532990"/>
    <w:rsid w:val="00532F44"/>
    <w:rsid w:val="0053329B"/>
    <w:rsid w:val="0053343B"/>
    <w:rsid w:val="00534277"/>
    <w:rsid w:val="00534A4F"/>
    <w:rsid w:val="00534FA3"/>
    <w:rsid w:val="00535F96"/>
    <w:rsid w:val="005364D4"/>
    <w:rsid w:val="00536CEA"/>
    <w:rsid w:val="00537A5B"/>
    <w:rsid w:val="00541615"/>
    <w:rsid w:val="00541EE8"/>
    <w:rsid w:val="00541F8F"/>
    <w:rsid w:val="00542335"/>
    <w:rsid w:val="0054274E"/>
    <w:rsid w:val="00543628"/>
    <w:rsid w:val="0054451A"/>
    <w:rsid w:val="0054584C"/>
    <w:rsid w:val="00545EAC"/>
    <w:rsid w:val="00546F14"/>
    <w:rsid w:val="005475F7"/>
    <w:rsid w:val="00550144"/>
    <w:rsid w:val="0055101F"/>
    <w:rsid w:val="00552386"/>
    <w:rsid w:val="005525FD"/>
    <w:rsid w:val="0055442E"/>
    <w:rsid w:val="005549E4"/>
    <w:rsid w:val="005561D7"/>
    <w:rsid w:val="0055690D"/>
    <w:rsid w:val="005579C7"/>
    <w:rsid w:val="005611AD"/>
    <w:rsid w:val="00561FBF"/>
    <w:rsid w:val="00562414"/>
    <w:rsid w:val="00564755"/>
    <w:rsid w:val="00565026"/>
    <w:rsid w:val="00565FD1"/>
    <w:rsid w:val="00566193"/>
    <w:rsid w:val="005669F8"/>
    <w:rsid w:val="005702C5"/>
    <w:rsid w:val="005704FF"/>
    <w:rsid w:val="00571803"/>
    <w:rsid w:val="00574835"/>
    <w:rsid w:val="005749B6"/>
    <w:rsid w:val="00576801"/>
    <w:rsid w:val="00576F64"/>
    <w:rsid w:val="005776DA"/>
    <w:rsid w:val="00577DEE"/>
    <w:rsid w:val="00580461"/>
    <w:rsid w:val="00580FE3"/>
    <w:rsid w:val="00582DBF"/>
    <w:rsid w:val="00582E65"/>
    <w:rsid w:val="005844BE"/>
    <w:rsid w:val="00584BFF"/>
    <w:rsid w:val="00584C9D"/>
    <w:rsid w:val="005866B6"/>
    <w:rsid w:val="005873FF"/>
    <w:rsid w:val="0059020C"/>
    <w:rsid w:val="0059085B"/>
    <w:rsid w:val="00591593"/>
    <w:rsid w:val="00591605"/>
    <w:rsid w:val="00591C2B"/>
    <w:rsid w:val="00594343"/>
    <w:rsid w:val="00594CE8"/>
    <w:rsid w:val="00594E47"/>
    <w:rsid w:val="005974AA"/>
    <w:rsid w:val="005A00AF"/>
    <w:rsid w:val="005A01C4"/>
    <w:rsid w:val="005A0F7D"/>
    <w:rsid w:val="005A1DA5"/>
    <w:rsid w:val="005A1F75"/>
    <w:rsid w:val="005A1F90"/>
    <w:rsid w:val="005A2797"/>
    <w:rsid w:val="005A30BD"/>
    <w:rsid w:val="005A37B4"/>
    <w:rsid w:val="005A3802"/>
    <w:rsid w:val="005A3A7C"/>
    <w:rsid w:val="005A3C8B"/>
    <w:rsid w:val="005A4686"/>
    <w:rsid w:val="005A5B9A"/>
    <w:rsid w:val="005A6451"/>
    <w:rsid w:val="005A6FCE"/>
    <w:rsid w:val="005B1954"/>
    <w:rsid w:val="005B1C86"/>
    <w:rsid w:val="005B1DBC"/>
    <w:rsid w:val="005B20C5"/>
    <w:rsid w:val="005B2840"/>
    <w:rsid w:val="005B37B5"/>
    <w:rsid w:val="005B3AFA"/>
    <w:rsid w:val="005B3FC5"/>
    <w:rsid w:val="005B5A4F"/>
    <w:rsid w:val="005B5DFC"/>
    <w:rsid w:val="005B62F7"/>
    <w:rsid w:val="005B64C1"/>
    <w:rsid w:val="005B6911"/>
    <w:rsid w:val="005B6D74"/>
    <w:rsid w:val="005C030F"/>
    <w:rsid w:val="005C1EE0"/>
    <w:rsid w:val="005C2752"/>
    <w:rsid w:val="005C3244"/>
    <w:rsid w:val="005C47A4"/>
    <w:rsid w:val="005C67F1"/>
    <w:rsid w:val="005C6C4D"/>
    <w:rsid w:val="005C6F0D"/>
    <w:rsid w:val="005C774E"/>
    <w:rsid w:val="005D02A8"/>
    <w:rsid w:val="005D0493"/>
    <w:rsid w:val="005D1325"/>
    <w:rsid w:val="005D2122"/>
    <w:rsid w:val="005D3089"/>
    <w:rsid w:val="005D3C5D"/>
    <w:rsid w:val="005D55D9"/>
    <w:rsid w:val="005E0940"/>
    <w:rsid w:val="005E1740"/>
    <w:rsid w:val="005E2427"/>
    <w:rsid w:val="005E3E89"/>
    <w:rsid w:val="005E49E9"/>
    <w:rsid w:val="005E4B39"/>
    <w:rsid w:val="005E567B"/>
    <w:rsid w:val="005E59A5"/>
    <w:rsid w:val="005E7544"/>
    <w:rsid w:val="005F022F"/>
    <w:rsid w:val="005F0C11"/>
    <w:rsid w:val="005F0CEE"/>
    <w:rsid w:val="005F1198"/>
    <w:rsid w:val="005F2441"/>
    <w:rsid w:val="005F3B2A"/>
    <w:rsid w:val="005F455F"/>
    <w:rsid w:val="005F4BD1"/>
    <w:rsid w:val="005F5EE5"/>
    <w:rsid w:val="005F5FD5"/>
    <w:rsid w:val="005F68D9"/>
    <w:rsid w:val="005F6D23"/>
    <w:rsid w:val="00600FCD"/>
    <w:rsid w:val="00603256"/>
    <w:rsid w:val="00603BD8"/>
    <w:rsid w:val="00604E7B"/>
    <w:rsid w:val="00605A66"/>
    <w:rsid w:val="006064EF"/>
    <w:rsid w:val="006075E5"/>
    <w:rsid w:val="006109EA"/>
    <w:rsid w:val="006110EB"/>
    <w:rsid w:val="0061192C"/>
    <w:rsid w:val="00611B21"/>
    <w:rsid w:val="00611D35"/>
    <w:rsid w:val="006134A6"/>
    <w:rsid w:val="0061414C"/>
    <w:rsid w:val="006145E6"/>
    <w:rsid w:val="00614802"/>
    <w:rsid w:val="00614B99"/>
    <w:rsid w:val="00614C8B"/>
    <w:rsid w:val="0061515A"/>
    <w:rsid w:val="006155FF"/>
    <w:rsid w:val="00615869"/>
    <w:rsid w:val="00615AAD"/>
    <w:rsid w:val="006173DE"/>
    <w:rsid w:val="006174C5"/>
    <w:rsid w:val="00617BF3"/>
    <w:rsid w:val="006200FE"/>
    <w:rsid w:val="0062062C"/>
    <w:rsid w:val="00621DC9"/>
    <w:rsid w:val="00622FE9"/>
    <w:rsid w:val="00625D59"/>
    <w:rsid w:val="0062611F"/>
    <w:rsid w:val="00626465"/>
    <w:rsid w:val="006265DE"/>
    <w:rsid w:val="00626985"/>
    <w:rsid w:val="0062746F"/>
    <w:rsid w:val="00632207"/>
    <w:rsid w:val="00633D8C"/>
    <w:rsid w:val="0063568E"/>
    <w:rsid w:val="0063602F"/>
    <w:rsid w:val="00636848"/>
    <w:rsid w:val="00636ACF"/>
    <w:rsid w:val="00642EBD"/>
    <w:rsid w:val="00643A30"/>
    <w:rsid w:val="006445CB"/>
    <w:rsid w:val="006447D3"/>
    <w:rsid w:val="00645F28"/>
    <w:rsid w:val="0064611B"/>
    <w:rsid w:val="006469F4"/>
    <w:rsid w:val="00646F65"/>
    <w:rsid w:val="0064763B"/>
    <w:rsid w:val="00647A18"/>
    <w:rsid w:val="00647F4F"/>
    <w:rsid w:val="006501F7"/>
    <w:rsid w:val="00650279"/>
    <w:rsid w:val="00650F5C"/>
    <w:rsid w:val="00651A1B"/>
    <w:rsid w:val="00651D5B"/>
    <w:rsid w:val="0065350E"/>
    <w:rsid w:val="006556ED"/>
    <w:rsid w:val="006561C9"/>
    <w:rsid w:val="006562E8"/>
    <w:rsid w:val="006566FA"/>
    <w:rsid w:val="006575FF"/>
    <w:rsid w:val="00657769"/>
    <w:rsid w:val="00661E8F"/>
    <w:rsid w:val="00662EA0"/>
    <w:rsid w:val="00665669"/>
    <w:rsid w:val="00666CF5"/>
    <w:rsid w:val="00667D9F"/>
    <w:rsid w:val="00670605"/>
    <w:rsid w:val="006718F2"/>
    <w:rsid w:val="00672648"/>
    <w:rsid w:val="006726A0"/>
    <w:rsid w:val="00672F46"/>
    <w:rsid w:val="00673413"/>
    <w:rsid w:val="0067471D"/>
    <w:rsid w:val="00675869"/>
    <w:rsid w:val="00676319"/>
    <w:rsid w:val="00676E6B"/>
    <w:rsid w:val="006773D2"/>
    <w:rsid w:val="006806F1"/>
    <w:rsid w:val="00680FA1"/>
    <w:rsid w:val="00681597"/>
    <w:rsid w:val="00681A1B"/>
    <w:rsid w:val="00681CC5"/>
    <w:rsid w:val="006821B4"/>
    <w:rsid w:val="00683AF3"/>
    <w:rsid w:val="00683E1D"/>
    <w:rsid w:val="00684828"/>
    <w:rsid w:val="00686C69"/>
    <w:rsid w:val="006875E3"/>
    <w:rsid w:val="006908CD"/>
    <w:rsid w:val="0069094D"/>
    <w:rsid w:val="00690FCF"/>
    <w:rsid w:val="00691535"/>
    <w:rsid w:val="006937FD"/>
    <w:rsid w:val="00695CEE"/>
    <w:rsid w:val="00695E1C"/>
    <w:rsid w:val="0069689C"/>
    <w:rsid w:val="006968D9"/>
    <w:rsid w:val="00696CDB"/>
    <w:rsid w:val="00696D9E"/>
    <w:rsid w:val="0069716B"/>
    <w:rsid w:val="0069786D"/>
    <w:rsid w:val="00697C94"/>
    <w:rsid w:val="006A0E79"/>
    <w:rsid w:val="006A1056"/>
    <w:rsid w:val="006A1976"/>
    <w:rsid w:val="006A248B"/>
    <w:rsid w:val="006A24AC"/>
    <w:rsid w:val="006A2E35"/>
    <w:rsid w:val="006A4712"/>
    <w:rsid w:val="006A5A96"/>
    <w:rsid w:val="006A7ACB"/>
    <w:rsid w:val="006B00BE"/>
    <w:rsid w:val="006B02C0"/>
    <w:rsid w:val="006B0A58"/>
    <w:rsid w:val="006B0C46"/>
    <w:rsid w:val="006B18DA"/>
    <w:rsid w:val="006B3B98"/>
    <w:rsid w:val="006B4CD5"/>
    <w:rsid w:val="006B5562"/>
    <w:rsid w:val="006B5A0C"/>
    <w:rsid w:val="006B5BF4"/>
    <w:rsid w:val="006B6D29"/>
    <w:rsid w:val="006B7AFD"/>
    <w:rsid w:val="006C05AD"/>
    <w:rsid w:val="006C1E1F"/>
    <w:rsid w:val="006C1F41"/>
    <w:rsid w:val="006C2CFC"/>
    <w:rsid w:val="006C4CA2"/>
    <w:rsid w:val="006C4F90"/>
    <w:rsid w:val="006C5076"/>
    <w:rsid w:val="006C63EA"/>
    <w:rsid w:val="006C6BA7"/>
    <w:rsid w:val="006C6BB3"/>
    <w:rsid w:val="006C733D"/>
    <w:rsid w:val="006C750D"/>
    <w:rsid w:val="006C7944"/>
    <w:rsid w:val="006D0432"/>
    <w:rsid w:val="006D04D8"/>
    <w:rsid w:val="006D0778"/>
    <w:rsid w:val="006D1FAC"/>
    <w:rsid w:val="006D2825"/>
    <w:rsid w:val="006D2FD6"/>
    <w:rsid w:val="006D352C"/>
    <w:rsid w:val="006D39E1"/>
    <w:rsid w:val="006D4D61"/>
    <w:rsid w:val="006D5049"/>
    <w:rsid w:val="006D61EA"/>
    <w:rsid w:val="006D71FC"/>
    <w:rsid w:val="006E13FB"/>
    <w:rsid w:val="006E1671"/>
    <w:rsid w:val="006E1710"/>
    <w:rsid w:val="006E1A78"/>
    <w:rsid w:val="006E2886"/>
    <w:rsid w:val="006E2A7D"/>
    <w:rsid w:val="006E2C3C"/>
    <w:rsid w:val="006E360D"/>
    <w:rsid w:val="006E44EE"/>
    <w:rsid w:val="006E4B6E"/>
    <w:rsid w:val="006E4BBB"/>
    <w:rsid w:val="006E5D62"/>
    <w:rsid w:val="006E6341"/>
    <w:rsid w:val="006E6E0B"/>
    <w:rsid w:val="006E771D"/>
    <w:rsid w:val="006E7A08"/>
    <w:rsid w:val="006E7BE4"/>
    <w:rsid w:val="006E7ED2"/>
    <w:rsid w:val="006F0B5E"/>
    <w:rsid w:val="006F12EA"/>
    <w:rsid w:val="006F28FD"/>
    <w:rsid w:val="006F29A2"/>
    <w:rsid w:val="006F35E3"/>
    <w:rsid w:val="006F4876"/>
    <w:rsid w:val="006F49C3"/>
    <w:rsid w:val="006F5706"/>
    <w:rsid w:val="006F5C23"/>
    <w:rsid w:val="006F6682"/>
    <w:rsid w:val="007017A2"/>
    <w:rsid w:val="0070270D"/>
    <w:rsid w:val="00704785"/>
    <w:rsid w:val="00705738"/>
    <w:rsid w:val="00705915"/>
    <w:rsid w:val="007073BA"/>
    <w:rsid w:val="0071058F"/>
    <w:rsid w:val="00711E2D"/>
    <w:rsid w:val="00711EBE"/>
    <w:rsid w:val="007130F6"/>
    <w:rsid w:val="007148C3"/>
    <w:rsid w:val="00717878"/>
    <w:rsid w:val="00717D7E"/>
    <w:rsid w:val="007220F1"/>
    <w:rsid w:val="00722566"/>
    <w:rsid w:val="00722A0A"/>
    <w:rsid w:val="0072418B"/>
    <w:rsid w:val="007260BD"/>
    <w:rsid w:val="00726480"/>
    <w:rsid w:val="00726584"/>
    <w:rsid w:val="00726B69"/>
    <w:rsid w:val="00727361"/>
    <w:rsid w:val="00727489"/>
    <w:rsid w:val="00727F63"/>
    <w:rsid w:val="007305B7"/>
    <w:rsid w:val="0073112E"/>
    <w:rsid w:val="007315B4"/>
    <w:rsid w:val="00731FF8"/>
    <w:rsid w:val="0073234A"/>
    <w:rsid w:val="00732776"/>
    <w:rsid w:val="00732B39"/>
    <w:rsid w:val="00732F15"/>
    <w:rsid w:val="00733DF9"/>
    <w:rsid w:val="00733F44"/>
    <w:rsid w:val="007342A8"/>
    <w:rsid w:val="0073543E"/>
    <w:rsid w:val="007359C6"/>
    <w:rsid w:val="00741197"/>
    <w:rsid w:val="00741431"/>
    <w:rsid w:val="007428E8"/>
    <w:rsid w:val="0074309D"/>
    <w:rsid w:val="007430E3"/>
    <w:rsid w:val="00744197"/>
    <w:rsid w:val="00744DE8"/>
    <w:rsid w:val="00745D69"/>
    <w:rsid w:val="007467B3"/>
    <w:rsid w:val="00746DED"/>
    <w:rsid w:val="00746DFD"/>
    <w:rsid w:val="007470AA"/>
    <w:rsid w:val="00750593"/>
    <w:rsid w:val="00752496"/>
    <w:rsid w:val="0075254A"/>
    <w:rsid w:val="00753888"/>
    <w:rsid w:val="00754332"/>
    <w:rsid w:val="007550FB"/>
    <w:rsid w:val="00755A90"/>
    <w:rsid w:val="007578B4"/>
    <w:rsid w:val="00760CF5"/>
    <w:rsid w:val="00761D86"/>
    <w:rsid w:val="007625A2"/>
    <w:rsid w:val="00763B3E"/>
    <w:rsid w:val="00763E07"/>
    <w:rsid w:val="0076618D"/>
    <w:rsid w:val="007663B8"/>
    <w:rsid w:val="007667B4"/>
    <w:rsid w:val="0077013C"/>
    <w:rsid w:val="007708B0"/>
    <w:rsid w:val="00770C8C"/>
    <w:rsid w:val="007717D5"/>
    <w:rsid w:val="00771EA0"/>
    <w:rsid w:val="00771F24"/>
    <w:rsid w:val="007739B6"/>
    <w:rsid w:val="00774016"/>
    <w:rsid w:val="007758AE"/>
    <w:rsid w:val="007763EE"/>
    <w:rsid w:val="00777E27"/>
    <w:rsid w:val="00777F49"/>
    <w:rsid w:val="0078186F"/>
    <w:rsid w:val="007821A8"/>
    <w:rsid w:val="00783760"/>
    <w:rsid w:val="00784F8C"/>
    <w:rsid w:val="00785DD6"/>
    <w:rsid w:val="00786C62"/>
    <w:rsid w:val="00786DBA"/>
    <w:rsid w:val="00790BF3"/>
    <w:rsid w:val="00790CE6"/>
    <w:rsid w:val="00790D5F"/>
    <w:rsid w:val="0079233E"/>
    <w:rsid w:val="0079235C"/>
    <w:rsid w:val="00793105"/>
    <w:rsid w:val="007931FE"/>
    <w:rsid w:val="00796594"/>
    <w:rsid w:val="007A0525"/>
    <w:rsid w:val="007A13F3"/>
    <w:rsid w:val="007A1A19"/>
    <w:rsid w:val="007A233D"/>
    <w:rsid w:val="007A3800"/>
    <w:rsid w:val="007A3D7D"/>
    <w:rsid w:val="007A430E"/>
    <w:rsid w:val="007A52EB"/>
    <w:rsid w:val="007A559C"/>
    <w:rsid w:val="007A5B2E"/>
    <w:rsid w:val="007A7E77"/>
    <w:rsid w:val="007B10CD"/>
    <w:rsid w:val="007B1D95"/>
    <w:rsid w:val="007B1ED5"/>
    <w:rsid w:val="007B3629"/>
    <w:rsid w:val="007B36B2"/>
    <w:rsid w:val="007B4227"/>
    <w:rsid w:val="007B52CA"/>
    <w:rsid w:val="007B54B0"/>
    <w:rsid w:val="007C0405"/>
    <w:rsid w:val="007C4059"/>
    <w:rsid w:val="007C40A9"/>
    <w:rsid w:val="007C619E"/>
    <w:rsid w:val="007C6761"/>
    <w:rsid w:val="007C6AC3"/>
    <w:rsid w:val="007C6DAB"/>
    <w:rsid w:val="007C6EDE"/>
    <w:rsid w:val="007C7D45"/>
    <w:rsid w:val="007D0FA8"/>
    <w:rsid w:val="007D1739"/>
    <w:rsid w:val="007D1F03"/>
    <w:rsid w:val="007D4FFD"/>
    <w:rsid w:val="007D53B7"/>
    <w:rsid w:val="007D5440"/>
    <w:rsid w:val="007D5657"/>
    <w:rsid w:val="007D6A1A"/>
    <w:rsid w:val="007E093F"/>
    <w:rsid w:val="007E1319"/>
    <w:rsid w:val="007E161D"/>
    <w:rsid w:val="007E1ED7"/>
    <w:rsid w:val="007E245A"/>
    <w:rsid w:val="007E2813"/>
    <w:rsid w:val="007E3373"/>
    <w:rsid w:val="007E4CD5"/>
    <w:rsid w:val="007E5534"/>
    <w:rsid w:val="007E5D1E"/>
    <w:rsid w:val="007E5FB5"/>
    <w:rsid w:val="007E62C6"/>
    <w:rsid w:val="007E7B29"/>
    <w:rsid w:val="007E7E79"/>
    <w:rsid w:val="007F1A47"/>
    <w:rsid w:val="007F1B45"/>
    <w:rsid w:val="007F1D3E"/>
    <w:rsid w:val="007F251C"/>
    <w:rsid w:val="007F25E4"/>
    <w:rsid w:val="007F32D9"/>
    <w:rsid w:val="007F55BF"/>
    <w:rsid w:val="007F5FBA"/>
    <w:rsid w:val="007F64BD"/>
    <w:rsid w:val="007F700A"/>
    <w:rsid w:val="007F735F"/>
    <w:rsid w:val="00800095"/>
    <w:rsid w:val="0080045C"/>
    <w:rsid w:val="00800605"/>
    <w:rsid w:val="00800D5E"/>
    <w:rsid w:val="00800E85"/>
    <w:rsid w:val="008014A1"/>
    <w:rsid w:val="00803640"/>
    <w:rsid w:val="008043B9"/>
    <w:rsid w:val="00804681"/>
    <w:rsid w:val="00804753"/>
    <w:rsid w:val="008060ED"/>
    <w:rsid w:val="00806FF2"/>
    <w:rsid w:val="008101FB"/>
    <w:rsid w:val="0081033B"/>
    <w:rsid w:val="008109A7"/>
    <w:rsid w:val="008109C1"/>
    <w:rsid w:val="00810C96"/>
    <w:rsid w:val="00810FD4"/>
    <w:rsid w:val="00813C47"/>
    <w:rsid w:val="00814247"/>
    <w:rsid w:val="00815941"/>
    <w:rsid w:val="00816B3A"/>
    <w:rsid w:val="00817362"/>
    <w:rsid w:val="00820730"/>
    <w:rsid w:val="00820E7B"/>
    <w:rsid w:val="00821365"/>
    <w:rsid w:val="00821AE4"/>
    <w:rsid w:val="00821E1F"/>
    <w:rsid w:val="0082280D"/>
    <w:rsid w:val="00823071"/>
    <w:rsid w:val="008233EF"/>
    <w:rsid w:val="008234D2"/>
    <w:rsid w:val="00823628"/>
    <w:rsid w:val="008236E7"/>
    <w:rsid w:val="008249E5"/>
    <w:rsid w:val="008250D0"/>
    <w:rsid w:val="0082548B"/>
    <w:rsid w:val="00825F13"/>
    <w:rsid w:val="00826BF0"/>
    <w:rsid w:val="00826FB5"/>
    <w:rsid w:val="00827B57"/>
    <w:rsid w:val="0083038C"/>
    <w:rsid w:val="008311BE"/>
    <w:rsid w:val="00832FBE"/>
    <w:rsid w:val="0083557A"/>
    <w:rsid w:val="00835B0E"/>
    <w:rsid w:val="00835FFE"/>
    <w:rsid w:val="00837296"/>
    <w:rsid w:val="008403BB"/>
    <w:rsid w:val="008405D4"/>
    <w:rsid w:val="00840AE4"/>
    <w:rsid w:val="00842A18"/>
    <w:rsid w:val="00843061"/>
    <w:rsid w:val="008433AE"/>
    <w:rsid w:val="00843919"/>
    <w:rsid w:val="00843F7D"/>
    <w:rsid w:val="00844635"/>
    <w:rsid w:val="0084477B"/>
    <w:rsid w:val="008447D0"/>
    <w:rsid w:val="0084507D"/>
    <w:rsid w:val="00845EFF"/>
    <w:rsid w:val="00846F21"/>
    <w:rsid w:val="008505FB"/>
    <w:rsid w:val="00850FFC"/>
    <w:rsid w:val="00853A38"/>
    <w:rsid w:val="00853F7E"/>
    <w:rsid w:val="00854EA7"/>
    <w:rsid w:val="00857440"/>
    <w:rsid w:val="008578A0"/>
    <w:rsid w:val="008578C4"/>
    <w:rsid w:val="008609DA"/>
    <w:rsid w:val="008613CF"/>
    <w:rsid w:val="00863AAE"/>
    <w:rsid w:val="0086434D"/>
    <w:rsid w:val="00864692"/>
    <w:rsid w:val="00864916"/>
    <w:rsid w:val="00864F24"/>
    <w:rsid w:val="0086560C"/>
    <w:rsid w:val="008658EB"/>
    <w:rsid w:val="008673F6"/>
    <w:rsid w:val="008701A6"/>
    <w:rsid w:val="00873E3F"/>
    <w:rsid w:val="00875B09"/>
    <w:rsid w:val="00876464"/>
    <w:rsid w:val="0087757F"/>
    <w:rsid w:val="0088256B"/>
    <w:rsid w:val="00882EED"/>
    <w:rsid w:val="00882F7B"/>
    <w:rsid w:val="00883034"/>
    <w:rsid w:val="00883164"/>
    <w:rsid w:val="008833E9"/>
    <w:rsid w:val="0088340C"/>
    <w:rsid w:val="00885C95"/>
    <w:rsid w:val="008920B3"/>
    <w:rsid w:val="0089304C"/>
    <w:rsid w:val="00893B4F"/>
    <w:rsid w:val="00894C13"/>
    <w:rsid w:val="0089674F"/>
    <w:rsid w:val="008978E9"/>
    <w:rsid w:val="0089792F"/>
    <w:rsid w:val="00897CFE"/>
    <w:rsid w:val="00897E55"/>
    <w:rsid w:val="008A04EA"/>
    <w:rsid w:val="008A2CEF"/>
    <w:rsid w:val="008A2E3D"/>
    <w:rsid w:val="008A4E49"/>
    <w:rsid w:val="008A4EED"/>
    <w:rsid w:val="008A599E"/>
    <w:rsid w:val="008A5D50"/>
    <w:rsid w:val="008A617C"/>
    <w:rsid w:val="008A7778"/>
    <w:rsid w:val="008A79D4"/>
    <w:rsid w:val="008B1324"/>
    <w:rsid w:val="008B1B72"/>
    <w:rsid w:val="008B272E"/>
    <w:rsid w:val="008B2CBC"/>
    <w:rsid w:val="008B3202"/>
    <w:rsid w:val="008B36A2"/>
    <w:rsid w:val="008B4C3B"/>
    <w:rsid w:val="008B54FC"/>
    <w:rsid w:val="008B55A9"/>
    <w:rsid w:val="008B5691"/>
    <w:rsid w:val="008B7904"/>
    <w:rsid w:val="008C3434"/>
    <w:rsid w:val="008C4B43"/>
    <w:rsid w:val="008C6B8E"/>
    <w:rsid w:val="008C6E95"/>
    <w:rsid w:val="008D18F7"/>
    <w:rsid w:val="008D1D2A"/>
    <w:rsid w:val="008D1DE9"/>
    <w:rsid w:val="008D2236"/>
    <w:rsid w:val="008D3A8A"/>
    <w:rsid w:val="008D4A71"/>
    <w:rsid w:val="008D4DB9"/>
    <w:rsid w:val="008D50E5"/>
    <w:rsid w:val="008D51B5"/>
    <w:rsid w:val="008D5AA8"/>
    <w:rsid w:val="008D5AE8"/>
    <w:rsid w:val="008D6D38"/>
    <w:rsid w:val="008D72AB"/>
    <w:rsid w:val="008E011E"/>
    <w:rsid w:val="008E0271"/>
    <w:rsid w:val="008E1CCE"/>
    <w:rsid w:val="008E20AA"/>
    <w:rsid w:val="008E3670"/>
    <w:rsid w:val="008E3BE0"/>
    <w:rsid w:val="008E4BB1"/>
    <w:rsid w:val="008E53EB"/>
    <w:rsid w:val="008E7546"/>
    <w:rsid w:val="008F1962"/>
    <w:rsid w:val="008F2D0E"/>
    <w:rsid w:val="008F56A0"/>
    <w:rsid w:val="008F695A"/>
    <w:rsid w:val="008F7E2A"/>
    <w:rsid w:val="00900EBF"/>
    <w:rsid w:val="00901C62"/>
    <w:rsid w:val="009034C0"/>
    <w:rsid w:val="00904A8E"/>
    <w:rsid w:val="00905533"/>
    <w:rsid w:val="0091141C"/>
    <w:rsid w:val="00911D71"/>
    <w:rsid w:val="00911EE2"/>
    <w:rsid w:val="00914AD2"/>
    <w:rsid w:val="00915708"/>
    <w:rsid w:val="00915B05"/>
    <w:rsid w:val="00920A16"/>
    <w:rsid w:val="00920EBF"/>
    <w:rsid w:val="00921B23"/>
    <w:rsid w:val="00921CFA"/>
    <w:rsid w:val="00922B06"/>
    <w:rsid w:val="009234FA"/>
    <w:rsid w:val="0092496C"/>
    <w:rsid w:val="009260F1"/>
    <w:rsid w:val="00926124"/>
    <w:rsid w:val="00926681"/>
    <w:rsid w:val="009269A0"/>
    <w:rsid w:val="00927D8E"/>
    <w:rsid w:val="00930147"/>
    <w:rsid w:val="009308F0"/>
    <w:rsid w:val="009319EE"/>
    <w:rsid w:val="009328A3"/>
    <w:rsid w:val="009345B8"/>
    <w:rsid w:val="00934D2F"/>
    <w:rsid w:val="00935DC4"/>
    <w:rsid w:val="00936368"/>
    <w:rsid w:val="0093784A"/>
    <w:rsid w:val="00937E3E"/>
    <w:rsid w:val="00940F04"/>
    <w:rsid w:val="00941C0F"/>
    <w:rsid w:val="00941EF3"/>
    <w:rsid w:val="00942229"/>
    <w:rsid w:val="00942424"/>
    <w:rsid w:val="009424E7"/>
    <w:rsid w:val="00942A29"/>
    <w:rsid w:val="00943867"/>
    <w:rsid w:val="00943DEE"/>
    <w:rsid w:val="00945911"/>
    <w:rsid w:val="00945987"/>
    <w:rsid w:val="00945ACF"/>
    <w:rsid w:val="00946A44"/>
    <w:rsid w:val="00947C61"/>
    <w:rsid w:val="00952D5B"/>
    <w:rsid w:val="00953653"/>
    <w:rsid w:val="00953F1D"/>
    <w:rsid w:val="009549DF"/>
    <w:rsid w:val="00954B58"/>
    <w:rsid w:val="009552F2"/>
    <w:rsid w:val="0095797C"/>
    <w:rsid w:val="00957A06"/>
    <w:rsid w:val="009606A3"/>
    <w:rsid w:val="00962017"/>
    <w:rsid w:val="0096282A"/>
    <w:rsid w:val="009629EE"/>
    <w:rsid w:val="00962BAC"/>
    <w:rsid w:val="009632D5"/>
    <w:rsid w:val="00963D81"/>
    <w:rsid w:val="00964F05"/>
    <w:rsid w:val="0096552B"/>
    <w:rsid w:val="00965B3F"/>
    <w:rsid w:val="00965B7C"/>
    <w:rsid w:val="00965EE2"/>
    <w:rsid w:val="0096637D"/>
    <w:rsid w:val="00966842"/>
    <w:rsid w:val="00966F00"/>
    <w:rsid w:val="009673AA"/>
    <w:rsid w:val="0097207A"/>
    <w:rsid w:val="00974CFA"/>
    <w:rsid w:val="0097501C"/>
    <w:rsid w:val="009752AB"/>
    <w:rsid w:val="0097558F"/>
    <w:rsid w:val="00976F7C"/>
    <w:rsid w:val="00977628"/>
    <w:rsid w:val="00977B7F"/>
    <w:rsid w:val="00980506"/>
    <w:rsid w:val="00980BEB"/>
    <w:rsid w:val="00981250"/>
    <w:rsid w:val="009834A5"/>
    <w:rsid w:val="0098353A"/>
    <w:rsid w:val="00983DF6"/>
    <w:rsid w:val="00985132"/>
    <w:rsid w:val="009856CB"/>
    <w:rsid w:val="009863F2"/>
    <w:rsid w:val="00987D02"/>
    <w:rsid w:val="00990284"/>
    <w:rsid w:val="009910F5"/>
    <w:rsid w:val="009929EC"/>
    <w:rsid w:val="00993133"/>
    <w:rsid w:val="00994003"/>
    <w:rsid w:val="0099441A"/>
    <w:rsid w:val="00995541"/>
    <w:rsid w:val="009955B5"/>
    <w:rsid w:val="009956BB"/>
    <w:rsid w:val="009965B8"/>
    <w:rsid w:val="009969B6"/>
    <w:rsid w:val="00997A3C"/>
    <w:rsid w:val="009A1D2F"/>
    <w:rsid w:val="009A3782"/>
    <w:rsid w:val="009A37F7"/>
    <w:rsid w:val="009A3A97"/>
    <w:rsid w:val="009A55EF"/>
    <w:rsid w:val="009A7DC1"/>
    <w:rsid w:val="009A7FD6"/>
    <w:rsid w:val="009B0529"/>
    <w:rsid w:val="009B0A49"/>
    <w:rsid w:val="009B181D"/>
    <w:rsid w:val="009B191B"/>
    <w:rsid w:val="009B226D"/>
    <w:rsid w:val="009B2AED"/>
    <w:rsid w:val="009B2D82"/>
    <w:rsid w:val="009B3C8C"/>
    <w:rsid w:val="009B3F9C"/>
    <w:rsid w:val="009B5054"/>
    <w:rsid w:val="009B62C4"/>
    <w:rsid w:val="009B6ACB"/>
    <w:rsid w:val="009B78D1"/>
    <w:rsid w:val="009C17A7"/>
    <w:rsid w:val="009C246A"/>
    <w:rsid w:val="009C250C"/>
    <w:rsid w:val="009C2543"/>
    <w:rsid w:val="009C31C2"/>
    <w:rsid w:val="009C4722"/>
    <w:rsid w:val="009C55F3"/>
    <w:rsid w:val="009C63AB"/>
    <w:rsid w:val="009C70D4"/>
    <w:rsid w:val="009C7295"/>
    <w:rsid w:val="009C78D1"/>
    <w:rsid w:val="009C7B64"/>
    <w:rsid w:val="009D0185"/>
    <w:rsid w:val="009D1A5E"/>
    <w:rsid w:val="009D21F6"/>
    <w:rsid w:val="009D22A2"/>
    <w:rsid w:val="009D46C5"/>
    <w:rsid w:val="009D523A"/>
    <w:rsid w:val="009D727A"/>
    <w:rsid w:val="009D7C8B"/>
    <w:rsid w:val="009E0098"/>
    <w:rsid w:val="009E0F62"/>
    <w:rsid w:val="009E16F3"/>
    <w:rsid w:val="009E1C98"/>
    <w:rsid w:val="009E1F2F"/>
    <w:rsid w:val="009E484F"/>
    <w:rsid w:val="009E552D"/>
    <w:rsid w:val="009E6628"/>
    <w:rsid w:val="009E6CA2"/>
    <w:rsid w:val="009E7713"/>
    <w:rsid w:val="009F0C74"/>
    <w:rsid w:val="009F239D"/>
    <w:rsid w:val="009F431F"/>
    <w:rsid w:val="009F5671"/>
    <w:rsid w:val="009F5999"/>
    <w:rsid w:val="009F5F6B"/>
    <w:rsid w:val="009F6662"/>
    <w:rsid w:val="009F6E56"/>
    <w:rsid w:val="009F70E6"/>
    <w:rsid w:val="00A000C4"/>
    <w:rsid w:val="00A01AF2"/>
    <w:rsid w:val="00A026D6"/>
    <w:rsid w:val="00A03A9E"/>
    <w:rsid w:val="00A056E1"/>
    <w:rsid w:val="00A058A5"/>
    <w:rsid w:val="00A05B19"/>
    <w:rsid w:val="00A05EF1"/>
    <w:rsid w:val="00A060CB"/>
    <w:rsid w:val="00A065A8"/>
    <w:rsid w:val="00A10222"/>
    <w:rsid w:val="00A10726"/>
    <w:rsid w:val="00A115C9"/>
    <w:rsid w:val="00A11617"/>
    <w:rsid w:val="00A118C0"/>
    <w:rsid w:val="00A14321"/>
    <w:rsid w:val="00A1571B"/>
    <w:rsid w:val="00A161CF"/>
    <w:rsid w:val="00A1640D"/>
    <w:rsid w:val="00A16713"/>
    <w:rsid w:val="00A2075C"/>
    <w:rsid w:val="00A20D64"/>
    <w:rsid w:val="00A21983"/>
    <w:rsid w:val="00A23BCB"/>
    <w:rsid w:val="00A24173"/>
    <w:rsid w:val="00A26684"/>
    <w:rsid w:val="00A30883"/>
    <w:rsid w:val="00A324EC"/>
    <w:rsid w:val="00A334D0"/>
    <w:rsid w:val="00A3637A"/>
    <w:rsid w:val="00A36B59"/>
    <w:rsid w:val="00A407FB"/>
    <w:rsid w:val="00A41803"/>
    <w:rsid w:val="00A4238A"/>
    <w:rsid w:val="00A42EE4"/>
    <w:rsid w:val="00A44337"/>
    <w:rsid w:val="00A44552"/>
    <w:rsid w:val="00A46074"/>
    <w:rsid w:val="00A46C06"/>
    <w:rsid w:val="00A47CCB"/>
    <w:rsid w:val="00A47FE2"/>
    <w:rsid w:val="00A50057"/>
    <w:rsid w:val="00A500C0"/>
    <w:rsid w:val="00A500CC"/>
    <w:rsid w:val="00A50171"/>
    <w:rsid w:val="00A50192"/>
    <w:rsid w:val="00A5055C"/>
    <w:rsid w:val="00A5355D"/>
    <w:rsid w:val="00A56174"/>
    <w:rsid w:val="00A562D6"/>
    <w:rsid w:val="00A57732"/>
    <w:rsid w:val="00A606C4"/>
    <w:rsid w:val="00A6094C"/>
    <w:rsid w:val="00A61047"/>
    <w:rsid w:val="00A61412"/>
    <w:rsid w:val="00A61B1B"/>
    <w:rsid w:val="00A63535"/>
    <w:rsid w:val="00A636D1"/>
    <w:rsid w:val="00A63739"/>
    <w:rsid w:val="00A640F3"/>
    <w:rsid w:val="00A668C1"/>
    <w:rsid w:val="00A66F32"/>
    <w:rsid w:val="00A67CF6"/>
    <w:rsid w:val="00A70754"/>
    <w:rsid w:val="00A73015"/>
    <w:rsid w:val="00A732EA"/>
    <w:rsid w:val="00A7330A"/>
    <w:rsid w:val="00A73450"/>
    <w:rsid w:val="00A76154"/>
    <w:rsid w:val="00A76410"/>
    <w:rsid w:val="00A7650D"/>
    <w:rsid w:val="00A76B7D"/>
    <w:rsid w:val="00A806CE"/>
    <w:rsid w:val="00A81255"/>
    <w:rsid w:val="00A81E8C"/>
    <w:rsid w:val="00A824C3"/>
    <w:rsid w:val="00A83A02"/>
    <w:rsid w:val="00A846A1"/>
    <w:rsid w:val="00A848AE"/>
    <w:rsid w:val="00A858DD"/>
    <w:rsid w:val="00A86251"/>
    <w:rsid w:val="00A86B3D"/>
    <w:rsid w:val="00A87EA4"/>
    <w:rsid w:val="00A906D2"/>
    <w:rsid w:val="00A9135C"/>
    <w:rsid w:val="00A913A6"/>
    <w:rsid w:val="00A92D94"/>
    <w:rsid w:val="00A96473"/>
    <w:rsid w:val="00A9720F"/>
    <w:rsid w:val="00A97D6D"/>
    <w:rsid w:val="00AA05DA"/>
    <w:rsid w:val="00AA1820"/>
    <w:rsid w:val="00AA20CE"/>
    <w:rsid w:val="00AA26F4"/>
    <w:rsid w:val="00AA2E68"/>
    <w:rsid w:val="00AA3AC4"/>
    <w:rsid w:val="00AA3D27"/>
    <w:rsid w:val="00AA5715"/>
    <w:rsid w:val="00AA61C4"/>
    <w:rsid w:val="00AA61FB"/>
    <w:rsid w:val="00AA6893"/>
    <w:rsid w:val="00AB227C"/>
    <w:rsid w:val="00AB22E3"/>
    <w:rsid w:val="00AB2349"/>
    <w:rsid w:val="00AB2C50"/>
    <w:rsid w:val="00AB3238"/>
    <w:rsid w:val="00AB6352"/>
    <w:rsid w:val="00AC10E2"/>
    <w:rsid w:val="00AC19E1"/>
    <w:rsid w:val="00AC1C73"/>
    <w:rsid w:val="00AC2301"/>
    <w:rsid w:val="00AC2849"/>
    <w:rsid w:val="00AC296F"/>
    <w:rsid w:val="00AC2F2F"/>
    <w:rsid w:val="00AC3AEE"/>
    <w:rsid w:val="00AC3FB8"/>
    <w:rsid w:val="00AC64B2"/>
    <w:rsid w:val="00AC7152"/>
    <w:rsid w:val="00AD25C2"/>
    <w:rsid w:val="00AD3BC1"/>
    <w:rsid w:val="00AD3FA5"/>
    <w:rsid w:val="00AD41E1"/>
    <w:rsid w:val="00AD5744"/>
    <w:rsid w:val="00AD69BC"/>
    <w:rsid w:val="00AD6C65"/>
    <w:rsid w:val="00AD729B"/>
    <w:rsid w:val="00AD7FF7"/>
    <w:rsid w:val="00AE0176"/>
    <w:rsid w:val="00AE3581"/>
    <w:rsid w:val="00AE3A90"/>
    <w:rsid w:val="00AE3E30"/>
    <w:rsid w:val="00AE3FD3"/>
    <w:rsid w:val="00AE5AC6"/>
    <w:rsid w:val="00AE60AA"/>
    <w:rsid w:val="00AE675B"/>
    <w:rsid w:val="00AE7390"/>
    <w:rsid w:val="00AE7F5A"/>
    <w:rsid w:val="00AF0123"/>
    <w:rsid w:val="00AF02F7"/>
    <w:rsid w:val="00AF276E"/>
    <w:rsid w:val="00AF2D07"/>
    <w:rsid w:val="00AF43DD"/>
    <w:rsid w:val="00AF4FDF"/>
    <w:rsid w:val="00AF514C"/>
    <w:rsid w:val="00AF6CC3"/>
    <w:rsid w:val="00AF722A"/>
    <w:rsid w:val="00B00C0F"/>
    <w:rsid w:val="00B01492"/>
    <w:rsid w:val="00B016E1"/>
    <w:rsid w:val="00B01EC7"/>
    <w:rsid w:val="00B02BB9"/>
    <w:rsid w:val="00B02FD6"/>
    <w:rsid w:val="00B05310"/>
    <w:rsid w:val="00B0542E"/>
    <w:rsid w:val="00B071B2"/>
    <w:rsid w:val="00B1059F"/>
    <w:rsid w:val="00B1080A"/>
    <w:rsid w:val="00B1091D"/>
    <w:rsid w:val="00B12049"/>
    <w:rsid w:val="00B12354"/>
    <w:rsid w:val="00B132C7"/>
    <w:rsid w:val="00B138E2"/>
    <w:rsid w:val="00B13E8A"/>
    <w:rsid w:val="00B14CD1"/>
    <w:rsid w:val="00B14E58"/>
    <w:rsid w:val="00B17B2C"/>
    <w:rsid w:val="00B20564"/>
    <w:rsid w:val="00B2088A"/>
    <w:rsid w:val="00B20B43"/>
    <w:rsid w:val="00B20B7C"/>
    <w:rsid w:val="00B20CC1"/>
    <w:rsid w:val="00B211D7"/>
    <w:rsid w:val="00B2255D"/>
    <w:rsid w:val="00B2533B"/>
    <w:rsid w:val="00B31259"/>
    <w:rsid w:val="00B31B74"/>
    <w:rsid w:val="00B31E32"/>
    <w:rsid w:val="00B32B22"/>
    <w:rsid w:val="00B32E0E"/>
    <w:rsid w:val="00B33D92"/>
    <w:rsid w:val="00B34CA1"/>
    <w:rsid w:val="00B35E2E"/>
    <w:rsid w:val="00B367F1"/>
    <w:rsid w:val="00B36DEC"/>
    <w:rsid w:val="00B371C1"/>
    <w:rsid w:val="00B37396"/>
    <w:rsid w:val="00B373D3"/>
    <w:rsid w:val="00B377B7"/>
    <w:rsid w:val="00B37D17"/>
    <w:rsid w:val="00B40786"/>
    <w:rsid w:val="00B4091B"/>
    <w:rsid w:val="00B416D5"/>
    <w:rsid w:val="00B42343"/>
    <w:rsid w:val="00B472DC"/>
    <w:rsid w:val="00B47FB5"/>
    <w:rsid w:val="00B506BD"/>
    <w:rsid w:val="00B5082B"/>
    <w:rsid w:val="00B50A52"/>
    <w:rsid w:val="00B511C6"/>
    <w:rsid w:val="00B51DE8"/>
    <w:rsid w:val="00B51E8E"/>
    <w:rsid w:val="00B53A90"/>
    <w:rsid w:val="00B53E13"/>
    <w:rsid w:val="00B5474E"/>
    <w:rsid w:val="00B54E8F"/>
    <w:rsid w:val="00B56342"/>
    <w:rsid w:val="00B57463"/>
    <w:rsid w:val="00B57522"/>
    <w:rsid w:val="00B576D9"/>
    <w:rsid w:val="00B57888"/>
    <w:rsid w:val="00B57D19"/>
    <w:rsid w:val="00B57EC9"/>
    <w:rsid w:val="00B60D52"/>
    <w:rsid w:val="00B60DFA"/>
    <w:rsid w:val="00B6194B"/>
    <w:rsid w:val="00B62004"/>
    <w:rsid w:val="00B62555"/>
    <w:rsid w:val="00B65A99"/>
    <w:rsid w:val="00B66182"/>
    <w:rsid w:val="00B66609"/>
    <w:rsid w:val="00B67E90"/>
    <w:rsid w:val="00B700E9"/>
    <w:rsid w:val="00B701A0"/>
    <w:rsid w:val="00B71594"/>
    <w:rsid w:val="00B71889"/>
    <w:rsid w:val="00B725E7"/>
    <w:rsid w:val="00B72658"/>
    <w:rsid w:val="00B757CF"/>
    <w:rsid w:val="00B774F9"/>
    <w:rsid w:val="00B800AF"/>
    <w:rsid w:val="00B810E2"/>
    <w:rsid w:val="00B81411"/>
    <w:rsid w:val="00B8214D"/>
    <w:rsid w:val="00B82741"/>
    <w:rsid w:val="00B840A1"/>
    <w:rsid w:val="00B8444F"/>
    <w:rsid w:val="00B848D1"/>
    <w:rsid w:val="00B861A1"/>
    <w:rsid w:val="00B86A91"/>
    <w:rsid w:val="00B8753B"/>
    <w:rsid w:val="00B903DA"/>
    <w:rsid w:val="00B907BB"/>
    <w:rsid w:val="00B90A5B"/>
    <w:rsid w:val="00B91429"/>
    <w:rsid w:val="00B917BB"/>
    <w:rsid w:val="00B9200D"/>
    <w:rsid w:val="00B92015"/>
    <w:rsid w:val="00B9293B"/>
    <w:rsid w:val="00B935A8"/>
    <w:rsid w:val="00B93A62"/>
    <w:rsid w:val="00B94CC9"/>
    <w:rsid w:val="00B95D39"/>
    <w:rsid w:val="00B96936"/>
    <w:rsid w:val="00B96CC4"/>
    <w:rsid w:val="00B96CF2"/>
    <w:rsid w:val="00B96FB3"/>
    <w:rsid w:val="00B97C2D"/>
    <w:rsid w:val="00BA3AAF"/>
    <w:rsid w:val="00BA3FB9"/>
    <w:rsid w:val="00BA41A0"/>
    <w:rsid w:val="00BA68FF"/>
    <w:rsid w:val="00BA764A"/>
    <w:rsid w:val="00BB18AD"/>
    <w:rsid w:val="00BB23CF"/>
    <w:rsid w:val="00BB2E69"/>
    <w:rsid w:val="00BB334E"/>
    <w:rsid w:val="00BB5B1A"/>
    <w:rsid w:val="00BB6ABD"/>
    <w:rsid w:val="00BC32EC"/>
    <w:rsid w:val="00BC3673"/>
    <w:rsid w:val="00BC3A03"/>
    <w:rsid w:val="00BC511D"/>
    <w:rsid w:val="00BC581C"/>
    <w:rsid w:val="00BC5B73"/>
    <w:rsid w:val="00BC6514"/>
    <w:rsid w:val="00BC6E4D"/>
    <w:rsid w:val="00BD15A3"/>
    <w:rsid w:val="00BD18D5"/>
    <w:rsid w:val="00BD207A"/>
    <w:rsid w:val="00BD23B2"/>
    <w:rsid w:val="00BD3534"/>
    <w:rsid w:val="00BD3B27"/>
    <w:rsid w:val="00BD3B3C"/>
    <w:rsid w:val="00BD4277"/>
    <w:rsid w:val="00BD48AE"/>
    <w:rsid w:val="00BD59DD"/>
    <w:rsid w:val="00BD5C65"/>
    <w:rsid w:val="00BD5D77"/>
    <w:rsid w:val="00BD73B7"/>
    <w:rsid w:val="00BD7A93"/>
    <w:rsid w:val="00BE1EB2"/>
    <w:rsid w:val="00BE29A7"/>
    <w:rsid w:val="00BE2AB4"/>
    <w:rsid w:val="00BE2F53"/>
    <w:rsid w:val="00BE3115"/>
    <w:rsid w:val="00BE354F"/>
    <w:rsid w:val="00BE4CC3"/>
    <w:rsid w:val="00BE4DC1"/>
    <w:rsid w:val="00BE5CDA"/>
    <w:rsid w:val="00BE5F90"/>
    <w:rsid w:val="00BE7B93"/>
    <w:rsid w:val="00BF01EF"/>
    <w:rsid w:val="00BF0A02"/>
    <w:rsid w:val="00BF0B63"/>
    <w:rsid w:val="00BF0BC7"/>
    <w:rsid w:val="00BF0F9B"/>
    <w:rsid w:val="00BF1860"/>
    <w:rsid w:val="00BF217A"/>
    <w:rsid w:val="00BF3FE0"/>
    <w:rsid w:val="00BF4A5F"/>
    <w:rsid w:val="00BF50CC"/>
    <w:rsid w:val="00BF511B"/>
    <w:rsid w:val="00BF5475"/>
    <w:rsid w:val="00BF5AEE"/>
    <w:rsid w:val="00BF7356"/>
    <w:rsid w:val="00BF74AD"/>
    <w:rsid w:val="00C00903"/>
    <w:rsid w:val="00C01389"/>
    <w:rsid w:val="00C021F1"/>
    <w:rsid w:val="00C02254"/>
    <w:rsid w:val="00C033E4"/>
    <w:rsid w:val="00C03767"/>
    <w:rsid w:val="00C05658"/>
    <w:rsid w:val="00C064B9"/>
    <w:rsid w:val="00C0661C"/>
    <w:rsid w:val="00C07A04"/>
    <w:rsid w:val="00C11381"/>
    <w:rsid w:val="00C115F0"/>
    <w:rsid w:val="00C12D9E"/>
    <w:rsid w:val="00C13305"/>
    <w:rsid w:val="00C134E5"/>
    <w:rsid w:val="00C13B1C"/>
    <w:rsid w:val="00C14642"/>
    <w:rsid w:val="00C14798"/>
    <w:rsid w:val="00C15682"/>
    <w:rsid w:val="00C16D92"/>
    <w:rsid w:val="00C16F18"/>
    <w:rsid w:val="00C2066F"/>
    <w:rsid w:val="00C207D9"/>
    <w:rsid w:val="00C20DD7"/>
    <w:rsid w:val="00C22122"/>
    <w:rsid w:val="00C225D0"/>
    <w:rsid w:val="00C227C9"/>
    <w:rsid w:val="00C22E6B"/>
    <w:rsid w:val="00C234B9"/>
    <w:rsid w:val="00C23B07"/>
    <w:rsid w:val="00C24592"/>
    <w:rsid w:val="00C24602"/>
    <w:rsid w:val="00C25212"/>
    <w:rsid w:val="00C25681"/>
    <w:rsid w:val="00C2604D"/>
    <w:rsid w:val="00C266D7"/>
    <w:rsid w:val="00C26814"/>
    <w:rsid w:val="00C27B81"/>
    <w:rsid w:val="00C27DD0"/>
    <w:rsid w:val="00C27E79"/>
    <w:rsid w:val="00C3000C"/>
    <w:rsid w:val="00C3365D"/>
    <w:rsid w:val="00C33C77"/>
    <w:rsid w:val="00C35529"/>
    <w:rsid w:val="00C41E1C"/>
    <w:rsid w:val="00C424A1"/>
    <w:rsid w:val="00C42D73"/>
    <w:rsid w:val="00C4326C"/>
    <w:rsid w:val="00C442EF"/>
    <w:rsid w:val="00C45AF4"/>
    <w:rsid w:val="00C45D5D"/>
    <w:rsid w:val="00C45F0C"/>
    <w:rsid w:val="00C45F0F"/>
    <w:rsid w:val="00C4674C"/>
    <w:rsid w:val="00C47717"/>
    <w:rsid w:val="00C47F57"/>
    <w:rsid w:val="00C51276"/>
    <w:rsid w:val="00C51D8F"/>
    <w:rsid w:val="00C54204"/>
    <w:rsid w:val="00C5514E"/>
    <w:rsid w:val="00C5557E"/>
    <w:rsid w:val="00C56679"/>
    <w:rsid w:val="00C5768C"/>
    <w:rsid w:val="00C57BB6"/>
    <w:rsid w:val="00C609D6"/>
    <w:rsid w:val="00C612C8"/>
    <w:rsid w:val="00C61F3E"/>
    <w:rsid w:val="00C626AB"/>
    <w:rsid w:val="00C62DB5"/>
    <w:rsid w:val="00C63B56"/>
    <w:rsid w:val="00C64ED3"/>
    <w:rsid w:val="00C66224"/>
    <w:rsid w:val="00C6729B"/>
    <w:rsid w:val="00C672A2"/>
    <w:rsid w:val="00C67DFB"/>
    <w:rsid w:val="00C67E57"/>
    <w:rsid w:val="00C70057"/>
    <w:rsid w:val="00C705BA"/>
    <w:rsid w:val="00C71BC0"/>
    <w:rsid w:val="00C7214A"/>
    <w:rsid w:val="00C721AE"/>
    <w:rsid w:val="00C72F40"/>
    <w:rsid w:val="00C72F78"/>
    <w:rsid w:val="00C73991"/>
    <w:rsid w:val="00C73EFC"/>
    <w:rsid w:val="00C744E1"/>
    <w:rsid w:val="00C7595D"/>
    <w:rsid w:val="00C75A24"/>
    <w:rsid w:val="00C7680F"/>
    <w:rsid w:val="00C7761B"/>
    <w:rsid w:val="00C801A1"/>
    <w:rsid w:val="00C8169C"/>
    <w:rsid w:val="00C83037"/>
    <w:rsid w:val="00C832E5"/>
    <w:rsid w:val="00C83D9F"/>
    <w:rsid w:val="00C841C0"/>
    <w:rsid w:val="00C8533B"/>
    <w:rsid w:val="00C8708A"/>
    <w:rsid w:val="00C87ED8"/>
    <w:rsid w:val="00C907D4"/>
    <w:rsid w:val="00C90A45"/>
    <w:rsid w:val="00C90B27"/>
    <w:rsid w:val="00C90CBB"/>
    <w:rsid w:val="00C90D73"/>
    <w:rsid w:val="00C90F90"/>
    <w:rsid w:val="00C91152"/>
    <w:rsid w:val="00C91472"/>
    <w:rsid w:val="00C918B7"/>
    <w:rsid w:val="00C91A5A"/>
    <w:rsid w:val="00C91E56"/>
    <w:rsid w:val="00C91F60"/>
    <w:rsid w:val="00C920DE"/>
    <w:rsid w:val="00C92960"/>
    <w:rsid w:val="00C94E45"/>
    <w:rsid w:val="00C9504A"/>
    <w:rsid w:val="00C955C0"/>
    <w:rsid w:val="00C95E6A"/>
    <w:rsid w:val="00C9658E"/>
    <w:rsid w:val="00C97059"/>
    <w:rsid w:val="00C97B69"/>
    <w:rsid w:val="00CA1BB4"/>
    <w:rsid w:val="00CA2DFA"/>
    <w:rsid w:val="00CA2EB4"/>
    <w:rsid w:val="00CA425B"/>
    <w:rsid w:val="00CA55B7"/>
    <w:rsid w:val="00CA5ECD"/>
    <w:rsid w:val="00CA72C8"/>
    <w:rsid w:val="00CB04BF"/>
    <w:rsid w:val="00CB0570"/>
    <w:rsid w:val="00CB136C"/>
    <w:rsid w:val="00CB242A"/>
    <w:rsid w:val="00CB2B21"/>
    <w:rsid w:val="00CB2EDD"/>
    <w:rsid w:val="00CB408D"/>
    <w:rsid w:val="00CB5175"/>
    <w:rsid w:val="00CB6F21"/>
    <w:rsid w:val="00CB7EB0"/>
    <w:rsid w:val="00CC0F14"/>
    <w:rsid w:val="00CC3014"/>
    <w:rsid w:val="00CC423E"/>
    <w:rsid w:val="00CC4E6E"/>
    <w:rsid w:val="00CC4EF3"/>
    <w:rsid w:val="00CC68FC"/>
    <w:rsid w:val="00CC7215"/>
    <w:rsid w:val="00CC7FD5"/>
    <w:rsid w:val="00CD1453"/>
    <w:rsid w:val="00CD1ABD"/>
    <w:rsid w:val="00CD250B"/>
    <w:rsid w:val="00CD28DE"/>
    <w:rsid w:val="00CD41FC"/>
    <w:rsid w:val="00CD4625"/>
    <w:rsid w:val="00CD4B50"/>
    <w:rsid w:val="00CD5F9D"/>
    <w:rsid w:val="00CD6092"/>
    <w:rsid w:val="00CD6CED"/>
    <w:rsid w:val="00CD74A9"/>
    <w:rsid w:val="00CE1A12"/>
    <w:rsid w:val="00CE1EC8"/>
    <w:rsid w:val="00CE4312"/>
    <w:rsid w:val="00CE5104"/>
    <w:rsid w:val="00CE65D1"/>
    <w:rsid w:val="00CF0172"/>
    <w:rsid w:val="00CF0481"/>
    <w:rsid w:val="00CF28FA"/>
    <w:rsid w:val="00CF4D1F"/>
    <w:rsid w:val="00CF6500"/>
    <w:rsid w:val="00CF6C3D"/>
    <w:rsid w:val="00D00A23"/>
    <w:rsid w:val="00D03629"/>
    <w:rsid w:val="00D04282"/>
    <w:rsid w:val="00D048D1"/>
    <w:rsid w:val="00D04EA7"/>
    <w:rsid w:val="00D056EE"/>
    <w:rsid w:val="00D0597C"/>
    <w:rsid w:val="00D064C1"/>
    <w:rsid w:val="00D064EB"/>
    <w:rsid w:val="00D06965"/>
    <w:rsid w:val="00D06C10"/>
    <w:rsid w:val="00D0709E"/>
    <w:rsid w:val="00D07995"/>
    <w:rsid w:val="00D07A6A"/>
    <w:rsid w:val="00D07F09"/>
    <w:rsid w:val="00D10A6B"/>
    <w:rsid w:val="00D10E13"/>
    <w:rsid w:val="00D1114E"/>
    <w:rsid w:val="00D121A6"/>
    <w:rsid w:val="00D121E8"/>
    <w:rsid w:val="00D12793"/>
    <w:rsid w:val="00D13A47"/>
    <w:rsid w:val="00D1661D"/>
    <w:rsid w:val="00D16936"/>
    <w:rsid w:val="00D17314"/>
    <w:rsid w:val="00D176A8"/>
    <w:rsid w:val="00D17984"/>
    <w:rsid w:val="00D21005"/>
    <w:rsid w:val="00D2218C"/>
    <w:rsid w:val="00D22B3D"/>
    <w:rsid w:val="00D2321E"/>
    <w:rsid w:val="00D23A1D"/>
    <w:rsid w:val="00D24294"/>
    <w:rsid w:val="00D24297"/>
    <w:rsid w:val="00D24CFB"/>
    <w:rsid w:val="00D2653C"/>
    <w:rsid w:val="00D26A81"/>
    <w:rsid w:val="00D27B54"/>
    <w:rsid w:val="00D303DB"/>
    <w:rsid w:val="00D30423"/>
    <w:rsid w:val="00D31030"/>
    <w:rsid w:val="00D3156D"/>
    <w:rsid w:val="00D31BEE"/>
    <w:rsid w:val="00D33B66"/>
    <w:rsid w:val="00D33C2B"/>
    <w:rsid w:val="00D345B3"/>
    <w:rsid w:val="00D3511B"/>
    <w:rsid w:val="00D36675"/>
    <w:rsid w:val="00D400E4"/>
    <w:rsid w:val="00D401FB"/>
    <w:rsid w:val="00D415BE"/>
    <w:rsid w:val="00D4388B"/>
    <w:rsid w:val="00D44065"/>
    <w:rsid w:val="00D44706"/>
    <w:rsid w:val="00D44D79"/>
    <w:rsid w:val="00D44F2D"/>
    <w:rsid w:val="00D45599"/>
    <w:rsid w:val="00D459A4"/>
    <w:rsid w:val="00D45AD8"/>
    <w:rsid w:val="00D46CA9"/>
    <w:rsid w:val="00D471DD"/>
    <w:rsid w:val="00D50DDF"/>
    <w:rsid w:val="00D512F9"/>
    <w:rsid w:val="00D51A0E"/>
    <w:rsid w:val="00D51CE3"/>
    <w:rsid w:val="00D52069"/>
    <w:rsid w:val="00D53312"/>
    <w:rsid w:val="00D53E86"/>
    <w:rsid w:val="00D541F3"/>
    <w:rsid w:val="00D54EA5"/>
    <w:rsid w:val="00D550C5"/>
    <w:rsid w:val="00D6280C"/>
    <w:rsid w:val="00D62928"/>
    <w:rsid w:val="00D6385B"/>
    <w:rsid w:val="00D63AA7"/>
    <w:rsid w:val="00D64A9A"/>
    <w:rsid w:val="00D65DCF"/>
    <w:rsid w:val="00D67030"/>
    <w:rsid w:val="00D70B78"/>
    <w:rsid w:val="00D7120C"/>
    <w:rsid w:val="00D71DD2"/>
    <w:rsid w:val="00D72F23"/>
    <w:rsid w:val="00D738B4"/>
    <w:rsid w:val="00D748BD"/>
    <w:rsid w:val="00D7532C"/>
    <w:rsid w:val="00D759AC"/>
    <w:rsid w:val="00D75D05"/>
    <w:rsid w:val="00D75E6C"/>
    <w:rsid w:val="00D763D0"/>
    <w:rsid w:val="00D76A95"/>
    <w:rsid w:val="00D81C62"/>
    <w:rsid w:val="00D84376"/>
    <w:rsid w:val="00D85FDD"/>
    <w:rsid w:val="00D86601"/>
    <w:rsid w:val="00D867AC"/>
    <w:rsid w:val="00D86D0B"/>
    <w:rsid w:val="00D92721"/>
    <w:rsid w:val="00D935E9"/>
    <w:rsid w:val="00D93FD8"/>
    <w:rsid w:val="00D9431F"/>
    <w:rsid w:val="00D95512"/>
    <w:rsid w:val="00D956D0"/>
    <w:rsid w:val="00D96090"/>
    <w:rsid w:val="00D97583"/>
    <w:rsid w:val="00D976DA"/>
    <w:rsid w:val="00D97A85"/>
    <w:rsid w:val="00DA041F"/>
    <w:rsid w:val="00DA0762"/>
    <w:rsid w:val="00DA12D4"/>
    <w:rsid w:val="00DA23A5"/>
    <w:rsid w:val="00DA270F"/>
    <w:rsid w:val="00DA2BD3"/>
    <w:rsid w:val="00DA3A83"/>
    <w:rsid w:val="00DA492A"/>
    <w:rsid w:val="00DA4E5C"/>
    <w:rsid w:val="00DA54EA"/>
    <w:rsid w:val="00DA5E99"/>
    <w:rsid w:val="00DA69BB"/>
    <w:rsid w:val="00DA6FDD"/>
    <w:rsid w:val="00DA7AF9"/>
    <w:rsid w:val="00DB016C"/>
    <w:rsid w:val="00DB18C3"/>
    <w:rsid w:val="00DB1D9C"/>
    <w:rsid w:val="00DB2633"/>
    <w:rsid w:val="00DB2B14"/>
    <w:rsid w:val="00DB3699"/>
    <w:rsid w:val="00DB3F8A"/>
    <w:rsid w:val="00DB3FE2"/>
    <w:rsid w:val="00DB6D3C"/>
    <w:rsid w:val="00DB6F0A"/>
    <w:rsid w:val="00DC2410"/>
    <w:rsid w:val="00DC382E"/>
    <w:rsid w:val="00DC4926"/>
    <w:rsid w:val="00DC4DB7"/>
    <w:rsid w:val="00DC4F7E"/>
    <w:rsid w:val="00DC5ACE"/>
    <w:rsid w:val="00DC6710"/>
    <w:rsid w:val="00DD0D14"/>
    <w:rsid w:val="00DD0F04"/>
    <w:rsid w:val="00DD16D7"/>
    <w:rsid w:val="00DD17BF"/>
    <w:rsid w:val="00DD19CE"/>
    <w:rsid w:val="00DD1D6F"/>
    <w:rsid w:val="00DD2D33"/>
    <w:rsid w:val="00DD3DD4"/>
    <w:rsid w:val="00DD5505"/>
    <w:rsid w:val="00DD6B06"/>
    <w:rsid w:val="00DD6E09"/>
    <w:rsid w:val="00DE077A"/>
    <w:rsid w:val="00DE2A12"/>
    <w:rsid w:val="00DE2FE2"/>
    <w:rsid w:val="00DE3D26"/>
    <w:rsid w:val="00DE4A8B"/>
    <w:rsid w:val="00DE4C3B"/>
    <w:rsid w:val="00DE4CD3"/>
    <w:rsid w:val="00DE5573"/>
    <w:rsid w:val="00DE5B16"/>
    <w:rsid w:val="00DE6480"/>
    <w:rsid w:val="00DE70C0"/>
    <w:rsid w:val="00DE7601"/>
    <w:rsid w:val="00DF0945"/>
    <w:rsid w:val="00DF0C63"/>
    <w:rsid w:val="00DF2C86"/>
    <w:rsid w:val="00DF2EA4"/>
    <w:rsid w:val="00DF310A"/>
    <w:rsid w:val="00DF3B68"/>
    <w:rsid w:val="00DF3E8D"/>
    <w:rsid w:val="00DF5820"/>
    <w:rsid w:val="00DF6045"/>
    <w:rsid w:val="00DF68ED"/>
    <w:rsid w:val="00DF7E40"/>
    <w:rsid w:val="00E00096"/>
    <w:rsid w:val="00E00D99"/>
    <w:rsid w:val="00E017B0"/>
    <w:rsid w:val="00E021AD"/>
    <w:rsid w:val="00E0356F"/>
    <w:rsid w:val="00E0363C"/>
    <w:rsid w:val="00E04602"/>
    <w:rsid w:val="00E05A42"/>
    <w:rsid w:val="00E06341"/>
    <w:rsid w:val="00E06376"/>
    <w:rsid w:val="00E11F20"/>
    <w:rsid w:val="00E12077"/>
    <w:rsid w:val="00E12A22"/>
    <w:rsid w:val="00E12D2B"/>
    <w:rsid w:val="00E13E38"/>
    <w:rsid w:val="00E13F44"/>
    <w:rsid w:val="00E144E3"/>
    <w:rsid w:val="00E1472E"/>
    <w:rsid w:val="00E1486A"/>
    <w:rsid w:val="00E14A91"/>
    <w:rsid w:val="00E1505E"/>
    <w:rsid w:val="00E157DB"/>
    <w:rsid w:val="00E1585D"/>
    <w:rsid w:val="00E16A6B"/>
    <w:rsid w:val="00E16FA0"/>
    <w:rsid w:val="00E20504"/>
    <w:rsid w:val="00E20AF2"/>
    <w:rsid w:val="00E20CF0"/>
    <w:rsid w:val="00E23274"/>
    <w:rsid w:val="00E2346C"/>
    <w:rsid w:val="00E2364D"/>
    <w:rsid w:val="00E24844"/>
    <w:rsid w:val="00E24E3F"/>
    <w:rsid w:val="00E253CC"/>
    <w:rsid w:val="00E26064"/>
    <w:rsid w:val="00E26896"/>
    <w:rsid w:val="00E269BB"/>
    <w:rsid w:val="00E3028F"/>
    <w:rsid w:val="00E31B41"/>
    <w:rsid w:val="00E31C95"/>
    <w:rsid w:val="00E320C4"/>
    <w:rsid w:val="00E32F75"/>
    <w:rsid w:val="00E33300"/>
    <w:rsid w:val="00E33997"/>
    <w:rsid w:val="00E33EA7"/>
    <w:rsid w:val="00E34E88"/>
    <w:rsid w:val="00E356D8"/>
    <w:rsid w:val="00E364A7"/>
    <w:rsid w:val="00E37231"/>
    <w:rsid w:val="00E37AA4"/>
    <w:rsid w:val="00E400F7"/>
    <w:rsid w:val="00E442EF"/>
    <w:rsid w:val="00E44302"/>
    <w:rsid w:val="00E44383"/>
    <w:rsid w:val="00E44D19"/>
    <w:rsid w:val="00E46EB1"/>
    <w:rsid w:val="00E47A0E"/>
    <w:rsid w:val="00E47EF0"/>
    <w:rsid w:val="00E50A3D"/>
    <w:rsid w:val="00E52557"/>
    <w:rsid w:val="00E527D2"/>
    <w:rsid w:val="00E532C9"/>
    <w:rsid w:val="00E545F2"/>
    <w:rsid w:val="00E54654"/>
    <w:rsid w:val="00E57C6A"/>
    <w:rsid w:val="00E600A0"/>
    <w:rsid w:val="00E61721"/>
    <w:rsid w:val="00E61972"/>
    <w:rsid w:val="00E62D4D"/>
    <w:rsid w:val="00E63AAB"/>
    <w:rsid w:val="00E640CA"/>
    <w:rsid w:val="00E6422A"/>
    <w:rsid w:val="00E667F2"/>
    <w:rsid w:val="00E66B07"/>
    <w:rsid w:val="00E7174D"/>
    <w:rsid w:val="00E72BCB"/>
    <w:rsid w:val="00E74703"/>
    <w:rsid w:val="00E748F6"/>
    <w:rsid w:val="00E765FA"/>
    <w:rsid w:val="00E77FD8"/>
    <w:rsid w:val="00E80CB0"/>
    <w:rsid w:val="00E815FA"/>
    <w:rsid w:val="00E82846"/>
    <w:rsid w:val="00E8371B"/>
    <w:rsid w:val="00E84C7B"/>
    <w:rsid w:val="00E84DA7"/>
    <w:rsid w:val="00E84DD6"/>
    <w:rsid w:val="00E8507B"/>
    <w:rsid w:val="00E85474"/>
    <w:rsid w:val="00E85B92"/>
    <w:rsid w:val="00E8679E"/>
    <w:rsid w:val="00E90BBA"/>
    <w:rsid w:val="00E91323"/>
    <w:rsid w:val="00E919BD"/>
    <w:rsid w:val="00E9265B"/>
    <w:rsid w:val="00E94420"/>
    <w:rsid w:val="00E949A2"/>
    <w:rsid w:val="00E95672"/>
    <w:rsid w:val="00E96006"/>
    <w:rsid w:val="00E97BDC"/>
    <w:rsid w:val="00E97C45"/>
    <w:rsid w:val="00EA07D1"/>
    <w:rsid w:val="00EA1A45"/>
    <w:rsid w:val="00EA25F0"/>
    <w:rsid w:val="00EA2D11"/>
    <w:rsid w:val="00EA3D5C"/>
    <w:rsid w:val="00EA3D77"/>
    <w:rsid w:val="00EA4339"/>
    <w:rsid w:val="00EA7930"/>
    <w:rsid w:val="00EA7A2A"/>
    <w:rsid w:val="00EA7EFF"/>
    <w:rsid w:val="00EB2DCD"/>
    <w:rsid w:val="00EB32B1"/>
    <w:rsid w:val="00EB3412"/>
    <w:rsid w:val="00EB47A8"/>
    <w:rsid w:val="00EB49AC"/>
    <w:rsid w:val="00EB5854"/>
    <w:rsid w:val="00EB78B4"/>
    <w:rsid w:val="00EC03FB"/>
    <w:rsid w:val="00EC0A72"/>
    <w:rsid w:val="00EC1E05"/>
    <w:rsid w:val="00EC3341"/>
    <w:rsid w:val="00EC3BAC"/>
    <w:rsid w:val="00EC5378"/>
    <w:rsid w:val="00EC5822"/>
    <w:rsid w:val="00EC5A74"/>
    <w:rsid w:val="00EC7910"/>
    <w:rsid w:val="00EC7ADE"/>
    <w:rsid w:val="00ED00CE"/>
    <w:rsid w:val="00ED10EB"/>
    <w:rsid w:val="00ED1620"/>
    <w:rsid w:val="00ED1F99"/>
    <w:rsid w:val="00ED29A4"/>
    <w:rsid w:val="00ED3588"/>
    <w:rsid w:val="00ED40B1"/>
    <w:rsid w:val="00ED43B0"/>
    <w:rsid w:val="00ED4C26"/>
    <w:rsid w:val="00ED767F"/>
    <w:rsid w:val="00ED7F98"/>
    <w:rsid w:val="00EE1A4B"/>
    <w:rsid w:val="00EE2315"/>
    <w:rsid w:val="00EE23CC"/>
    <w:rsid w:val="00EE2C45"/>
    <w:rsid w:val="00EE31CC"/>
    <w:rsid w:val="00EE3D34"/>
    <w:rsid w:val="00EE5976"/>
    <w:rsid w:val="00EE7031"/>
    <w:rsid w:val="00EF0A01"/>
    <w:rsid w:val="00EF28DF"/>
    <w:rsid w:val="00EF3133"/>
    <w:rsid w:val="00EF41B2"/>
    <w:rsid w:val="00EF435F"/>
    <w:rsid w:val="00EF4665"/>
    <w:rsid w:val="00EF4698"/>
    <w:rsid w:val="00EF4CA3"/>
    <w:rsid w:val="00EF5679"/>
    <w:rsid w:val="00F005A1"/>
    <w:rsid w:val="00F0073C"/>
    <w:rsid w:val="00F02FE9"/>
    <w:rsid w:val="00F038BD"/>
    <w:rsid w:val="00F039BA"/>
    <w:rsid w:val="00F03D2D"/>
    <w:rsid w:val="00F040E1"/>
    <w:rsid w:val="00F0487D"/>
    <w:rsid w:val="00F04A19"/>
    <w:rsid w:val="00F04FEC"/>
    <w:rsid w:val="00F05C19"/>
    <w:rsid w:val="00F05E04"/>
    <w:rsid w:val="00F06B41"/>
    <w:rsid w:val="00F0746A"/>
    <w:rsid w:val="00F10703"/>
    <w:rsid w:val="00F11168"/>
    <w:rsid w:val="00F12FA8"/>
    <w:rsid w:val="00F13747"/>
    <w:rsid w:val="00F13F72"/>
    <w:rsid w:val="00F13FC5"/>
    <w:rsid w:val="00F14B96"/>
    <w:rsid w:val="00F15573"/>
    <w:rsid w:val="00F155B7"/>
    <w:rsid w:val="00F16F2C"/>
    <w:rsid w:val="00F171F3"/>
    <w:rsid w:val="00F17515"/>
    <w:rsid w:val="00F200D5"/>
    <w:rsid w:val="00F20207"/>
    <w:rsid w:val="00F20BE8"/>
    <w:rsid w:val="00F211FA"/>
    <w:rsid w:val="00F21309"/>
    <w:rsid w:val="00F21D2F"/>
    <w:rsid w:val="00F22206"/>
    <w:rsid w:val="00F230A8"/>
    <w:rsid w:val="00F2402F"/>
    <w:rsid w:val="00F25AD9"/>
    <w:rsid w:val="00F2636C"/>
    <w:rsid w:val="00F269BE"/>
    <w:rsid w:val="00F274AC"/>
    <w:rsid w:val="00F2786C"/>
    <w:rsid w:val="00F30241"/>
    <w:rsid w:val="00F309D7"/>
    <w:rsid w:val="00F31D77"/>
    <w:rsid w:val="00F324DC"/>
    <w:rsid w:val="00F32912"/>
    <w:rsid w:val="00F332D2"/>
    <w:rsid w:val="00F34162"/>
    <w:rsid w:val="00F35BBF"/>
    <w:rsid w:val="00F37DD9"/>
    <w:rsid w:val="00F4074C"/>
    <w:rsid w:val="00F40F2D"/>
    <w:rsid w:val="00F422ED"/>
    <w:rsid w:val="00F43089"/>
    <w:rsid w:val="00F46F8D"/>
    <w:rsid w:val="00F471F4"/>
    <w:rsid w:val="00F478E2"/>
    <w:rsid w:val="00F52F41"/>
    <w:rsid w:val="00F530DC"/>
    <w:rsid w:val="00F5424F"/>
    <w:rsid w:val="00F54747"/>
    <w:rsid w:val="00F55687"/>
    <w:rsid w:val="00F55AEA"/>
    <w:rsid w:val="00F56643"/>
    <w:rsid w:val="00F56F02"/>
    <w:rsid w:val="00F57042"/>
    <w:rsid w:val="00F571E7"/>
    <w:rsid w:val="00F60587"/>
    <w:rsid w:val="00F60CE2"/>
    <w:rsid w:val="00F621BA"/>
    <w:rsid w:val="00F63745"/>
    <w:rsid w:val="00F63FFE"/>
    <w:rsid w:val="00F64489"/>
    <w:rsid w:val="00F653C3"/>
    <w:rsid w:val="00F66120"/>
    <w:rsid w:val="00F668D4"/>
    <w:rsid w:val="00F66E4A"/>
    <w:rsid w:val="00F70673"/>
    <w:rsid w:val="00F7115B"/>
    <w:rsid w:val="00F71168"/>
    <w:rsid w:val="00F72980"/>
    <w:rsid w:val="00F74959"/>
    <w:rsid w:val="00F76115"/>
    <w:rsid w:val="00F76547"/>
    <w:rsid w:val="00F772C8"/>
    <w:rsid w:val="00F77337"/>
    <w:rsid w:val="00F77415"/>
    <w:rsid w:val="00F77CDB"/>
    <w:rsid w:val="00F805D2"/>
    <w:rsid w:val="00F80CAC"/>
    <w:rsid w:val="00F81745"/>
    <w:rsid w:val="00F81B41"/>
    <w:rsid w:val="00F81D33"/>
    <w:rsid w:val="00F82278"/>
    <w:rsid w:val="00F82C77"/>
    <w:rsid w:val="00F8383C"/>
    <w:rsid w:val="00F84A1A"/>
    <w:rsid w:val="00F86346"/>
    <w:rsid w:val="00F86556"/>
    <w:rsid w:val="00F866ED"/>
    <w:rsid w:val="00F86D5C"/>
    <w:rsid w:val="00F877CC"/>
    <w:rsid w:val="00F9066D"/>
    <w:rsid w:val="00F9112F"/>
    <w:rsid w:val="00F93A61"/>
    <w:rsid w:val="00F9471A"/>
    <w:rsid w:val="00F95977"/>
    <w:rsid w:val="00F95E7F"/>
    <w:rsid w:val="00F97A8D"/>
    <w:rsid w:val="00F97F7C"/>
    <w:rsid w:val="00FA3070"/>
    <w:rsid w:val="00FA4A41"/>
    <w:rsid w:val="00FB087A"/>
    <w:rsid w:val="00FB17A7"/>
    <w:rsid w:val="00FB20C2"/>
    <w:rsid w:val="00FB2E08"/>
    <w:rsid w:val="00FB3EB7"/>
    <w:rsid w:val="00FB4545"/>
    <w:rsid w:val="00FB59CE"/>
    <w:rsid w:val="00FB5C00"/>
    <w:rsid w:val="00FB61D7"/>
    <w:rsid w:val="00FB6A5F"/>
    <w:rsid w:val="00FB7F42"/>
    <w:rsid w:val="00FC0335"/>
    <w:rsid w:val="00FC0765"/>
    <w:rsid w:val="00FC0D03"/>
    <w:rsid w:val="00FC2717"/>
    <w:rsid w:val="00FC4C0C"/>
    <w:rsid w:val="00FC6E04"/>
    <w:rsid w:val="00FC77B3"/>
    <w:rsid w:val="00FD0772"/>
    <w:rsid w:val="00FD0A77"/>
    <w:rsid w:val="00FD24D8"/>
    <w:rsid w:val="00FD277B"/>
    <w:rsid w:val="00FD2D17"/>
    <w:rsid w:val="00FD516F"/>
    <w:rsid w:val="00FD5422"/>
    <w:rsid w:val="00FE02BC"/>
    <w:rsid w:val="00FE1412"/>
    <w:rsid w:val="00FE1696"/>
    <w:rsid w:val="00FE1720"/>
    <w:rsid w:val="00FE23B1"/>
    <w:rsid w:val="00FE2A83"/>
    <w:rsid w:val="00FE2E43"/>
    <w:rsid w:val="00FE4132"/>
    <w:rsid w:val="00FE4359"/>
    <w:rsid w:val="00FE44FB"/>
    <w:rsid w:val="00FE46E3"/>
    <w:rsid w:val="00FE60D9"/>
    <w:rsid w:val="00FE6E95"/>
    <w:rsid w:val="00FF0548"/>
    <w:rsid w:val="00FF09B4"/>
    <w:rsid w:val="00FF1040"/>
    <w:rsid w:val="00FF18CF"/>
    <w:rsid w:val="00FF24AB"/>
    <w:rsid w:val="00FF2555"/>
    <w:rsid w:val="00FF3564"/>
    <w:rsid w:val="00FF405C"/>
    <w:rsid w:val="00FF4C6C"/>
    <w:rsid w:val="00FF54EF"/>
    <w:rsid w:val="00FF57CF"/>
    <w:rsid w:val="00FF5F3D"/>
    <w:rsid w:val="00FF710B"/>
    <w:rsid w:val="00FF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A8C121"/>
  <w15:chartTrackingRefBased/>
  <w15:docId w15:val="{7CC29DD0-0DA5-4F66-BC34-F1241D36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FD277B"/>
    <w:pPr>
      <w:spacing w:after="120"/>
      <w:outlineLvl w:val="1"/>
    </w:pPr>
    <w:rPr>
      <w:rFonts w:eastAsia="Calibri"/>
      <w:b/>
      <w:bCs/>
      <w:color w:val="7F118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0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85BC7"/>
    <w:rPr>
      <w:color w:val="0000FF"/>
      <w:u w:val="single"/>
    </w:rPr>
  </w:style>
  <w:style w:type="paragraph" w:styleId="Header">
    <w:name w:val="header"/>
    <w:basedOn w:val="Normal"/>
    <w:rsid w:val="005A0F7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Footer">
    <w:name w:val="footer"/>
    <w:basedOn w:val="Normal"/>
    <w:rsid w:val="0024254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42547"/>
  </w:style>
  <w:style w:type="paragraph" w:styleId="Title">
    <w:name w:val="Title"/>
    <w:basedOn w:val="Normal"/>
    <w:qFormat/>
    <w:rsid w:val="002A5737"/>
    <w:pPr>
      <w:spacing w:after="120"/>
      <w:jc w:val="center"/>
    </w:pPr>
    <w:rPr>
      <w:rFonts w:ascii="Arial" w:hAnsi="Arial" w:cs="Arial"/>
      <w:b/>
      <w:sz w:val="32"/>
      <w:szCs w:val="22"/>
      <w:lang w:eastAsia="en-US"/>
    </w:rPr>
  </w:style>
  <w:style w:type="paragraph" w:styleId="BodyText2">
    <w:name w:val="Body Text 2"/>
    <w:basedOn w:val="Normal"/>
    <w:rsid w:val="003F5D00"/>
    <w:pPr>
      <w:jc w:val="center"/>
    </w:pPr>
    <w:rPr>
      <w:rFonts w:ascii="Bookman Old Style" w:hAnsi="Bookman Old Style"/>
      <w:b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rsid w:val="001662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6245"/>
    <w:rPr>
      <w:rFonts w:ascii="Tahoma" w:hAnsi="Tahoma" w:cs="Tahoma"/>
      <w:sz w:val="16"/>
      <w:szCs w:val="16"/>
    </w:rPr>
  </w:style>
  <w:style w:type="character" w:customStyle="1" w:styleId="mandatorytextbox1">
    <w:name w:val="mandatorytextbox1"/>
    <w:rsid w:val="00591605"/>
    <w:rPr>
      <w:rFonts w:ascii="Arial" w:hAnsi="Arial" w:cs="Arial" w:hint="default"/>
      <w:b w:val="0"/>
      <w:bCs w:val="0"/>
      <w:sz w:val="19"/>
      <w:szCs w:val="19"/>
      <w:shd w:val="clear" w:color="auto" w:fill="FFFFFF"/>
    </w:rPr>
  </w:style>
  <w:style w:type="character" w:styleId="FollowedHyperlink">
    <w:name w:val="FollowedHyperlink"/>
    <w:rsid w:val="00502044"/>
    <w:rPr>
      <w:color w:val="800080"/>
      <w:u w:val="single"/>
    </w:rPr>
  </w:style>
  <w:style w:type="character" w:styleId="Strong">
    <w:name w:val="Strong"/>
    <w:uiPriority w:val="22"/>
    <w:qFormat/>
    <w:rsid w:val="00636ACF"/>
    <w:rPr>
      <w:b/>
      <w:bCs/>
    </w:rPr>
  </w:style>
  <w:style w:type="character" w:customStyle="1" w:styleId="Heading2Char">
    <w:name w:val="Heading 2 Char"/>
    <w:link w:val="Heading2"/>
    <w:uiPriority w:val="9"/>
    <w:rsid w:val="00FD277B"/>
    <w:rPr>
      <w:rFonts w:eastAsia="Calibri"/>
      <w:b/>
      <w:bCs/>
      <w:color w:val="7F1183"/>
      <w:sz w:val="26"/>
      <w:szCs w:val="2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EC79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rsid w:val="00EC79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EC79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rsid w:val="00EC7910"/>
    <w:rPr>
      <w:rFonts w:ascii="Arial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E13E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6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6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080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0890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5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30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15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837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2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2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rishcouncil@kilsbyvillage.co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DA04B-252E-48A3-84DC-C1DFD05A4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2576</TotalTime>
  <Pages>3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BARBY PARISH COUNCIL     NOTICE OF MEETING</vt:lpstr>
    </vt:vector>
  </TitlesOfParts>
  <Company>Unknown Organization</Company>
  <LinksUpToDate>false</LinksUpToDate>
  <CharactersWithSpaces>6796</CharactersWithSpaces>
  <SharedDoc>false</SharedDoc>
  <HLinks>
    <vt:vector size="6" baseType="variant">
      <vt:variant>
        <vt:i4>5701687</vt:i4>
      </vt:variant>
      <vt:variant>
        <vt:i4>0</vt:i4>
      </vt:variant>
      <vt:variant>
        <vt:i4>0</vt:i4>
      </vt:variant>
      <vt:variant>
        <vt:i4>5</vt:i4>
      </vt:variant>
      <vt:variant>
        <vt:lpwstr>mailto:parishcouncil@kilsbyvillage.co.uk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BARBY PARISH COUNCIL     NOTICE OF MEETING</dc:title>
  <dc:subject/>
  <dc:creator>Unknown User</dc:creator>
  <cp:keywords/>
  <cp:lastModifiedBy>Kilsby Parish Council</cp:lastModifiedBy>
  <cp:revision>30</cp:revision>
  <cp:lastPrinted>2016-09-01T14:48:00Z</cp:lastPrinted>
  <dcterms:created xsi:type="dcterms:W3CDTF">2017-02-22T16:06:00Z</dcterms:created>
  <dcterms:modified xsi:type="dcterms:W3CDTF">2017-03-03T08:04:00Z</dcterms:modified>
</cp:coreProperties>
</file>