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5165C" w14:textId="23A5F0B0" w:rsidR="00C5645D" w:rsidRDefault="00AD2D5E" w:rsidP="00C5645D">
      <w:pPr>
        <w:jc w:val="center"/>
        <w:rPr>
          <w:b/>
        </w:rPr>
      </w:pPr>
      <w:r>
        <w:rPr>
          <w:b/>
        </w:rPr>
        <w:t>KILSB</w:t>
      </w:r>
      <w:r w:rsidR="00C5645D" w:rsidRPr="009C55F3">
        <w:rPr>
          <w:b/>
        </w:rPr>
        <w:t>Y PARISH COUNCIL</w:t>
      </w:r>
    </w:p>
    <w:p w14:paraId="3BA78AC8" w14:textId="3530A82B" w:rsidR="00C5645D" w:rsidRDefault="00C5645D" w:rsidP="00AD2D5E">
      <w:pPr>
        <w:pStyle w:val="Title"/>
        <w:ind w:left="720" w:hanging="720"/>
        <w:rPr>
          <w:sz w:val="22"/>
        </w:rPr>
      </w:pPr>
      <w:r>
        <w:t>NOTICE OF ANNUAL MEETING</w:t>
      </w:r>
      <w:r>
        <w:br/>
      </w:r>
      <w:r w:rsidR="00AD2D5E">
        <w:t>On…….</w:t>
      </w:r>
      <w:r w:rsidR="00AD2D5E">
        <w:rPr>
          <w:b w:val="0"/>
        </w:rPr>
        <w:t>TUES</w:t>
      </w:r>
      <w:r w:rsidRPr="00C336F6">
        <w:rPr>
          <w:b w:val="0"/>
        </w:rPr>
        <w:t>DAY</w:t>
      </w:r>
      <w:r w:rsidRPr="003F5D00">
        <w:rPr>
          <w:b w:val="0"/>
          <w:sz w:val="28"/>
          <w:szCs w:val="28"/>
        </w:rPr>
        <w:t xml:space="preserve"> </w:t>
      </w:r>
      <w:r>
        <w:rPr>
          <w:b w:val="0"/>
          <w:sz w:val="28"/>
          <w:szCs w:val="28"/>
        </w:rPr>
        <w:t>1</w:t>
      </w:r>
      <w:r w:rsidR="00AD2D5E">
        <w:rPr>
          <w:b w:val="0"/>
          <w:sz w:val="28"/>
          <w:szCs w:val="28"/>
        </w:rPr>
        <w:t>8</w:t>
      </w:r>
      <w:r>
        <w:rPr>
          <w:b w:val="0"/>
          <w:sz w:val="28"/>
          <w:szCs w:val="28"/>
        </w:rPr>
        <w:t xml:space="preserve">th MAY </w:t>
      </w:r>
      <w:r w:rsidRPr="003F5D00">
        <w:rPr>
          <w:b w:val="0"/>
          <w:sz w:val="28"/>
          <w:szCs w:val="28"/>
        </w:rPr>
        <w:t>20</w:t>
      </w:r>
      <w:r>
        <w:rPr>
          <w:b w:val="0"/>
          <w:sz w:val="28"/>
          <w:szCs w:val="28"/>
        </w:rPr>
        <w:t>2</w:t>
      </w:r>
      <w:r w:rsidRPr="003F5D00">
        <w:rPr>
          <w:b w:val="0"/>
          <w:sz w:val="28"/>
          <w:szCs w:val="28"/>
        </w:rPr>
        <w:t>1 at 7.</w:t>
      </w:r>
      <w:r>
        <w:rPr>
          <w:b w:val="0"/>
          <w:sz w:val="28"/>
          <w:szCs w:val="28"/>
        </w:rPr>
        <w:t>3</w:t>
      </w:r>
      <w:r w:rsidRPr="003F5D00">
        <w:rPr>
          <w:b w:val="0"/>
          <w:sz w:val="28"/>
          <w:szCs w:val="28"/>
        </w:rPr>
        <w:t>0pm</w:t>
      </w:r>
      <w:r>
        <w:rPr>
          <w:b w:val="0"/>
          <w:sz w:val="28"/>
          <w:szCs w:val="28"/>
        </w:rPr>
        <w:br/>
      </w:r>
      <w:r w:rsidRPr="00366669">
        <w:rPr>
          <w:b w:val="0"/>
          <w:sz w:val="22"/>
        </w:rPr>
        <w:t>To members of the Council:</w:t>
      </w:r>
      <w:r>
        <w:rPr>
          <w:b w:val="0"/>
          <w:sz w:val="22"/>
        </w:rPr>
        <w:br/>
      </w:r>
      <w:r>
        <w:rPr>
          <w:sz w:val="22"/>
        </w:rPr>
        <w:t xml:space="preserve">You are hereby summoned to attend a meeting of </w:t>
      </w:r>
      <w:r w:rsidR="00AD2D5E">
        <w:rPr>
          <w:sz w:val="22"/>
        </w:rPr>
        <w:t>Kilsby</w:t>
      </w:r>
      <w:r>
        <w:rPr>
          <w:sz w:val="22"/>
        </w:rPr>
        <w:t xml:space="preserve"> Parish Council to be held in the Main Hall of  </w:t>
      </w:r>
      <w:r w:rsidR="00AD2D5E">
        <w:rPr>
          <w:sz w:val="22"/>
        </w:rPr>
        <w:t>KILSB</w:t>
      </w:r>
      <w:r>
        <w:rPr>
          <w:sz w:val="22"/>
        </w:rPr>
        <w:t xml:space="preserve">Y Village Hall, </w:t>
      </w:r>
      <w:r w:rsidR="00AD2D5E">
        <w:rPr>
          <w:sz w:val="22"/>
        </w:rPr>
        <w:t>Rugb</w:t>
      </w:r>
      <w:r>
        <w:rPr>
          <w:sz w:val="22"/>
        </w:rPr>
        <w:t xml:space="preserve">y Road, </w:t>
      </w:r>
      <w:r w:rsidR="00AD2D5E">
        <w:rPr>
          <w:sz w:val="22"/>
        </w:rPr>
        <w:t>Kilsb</w:t>
      </w:r>
      <w:r>
        <w:rPr>
          <w:sz w:val="22"/>
        </w:rPr>
        <w:t xml:space="preserve">y. </w:t>
      </w:r>
    </w:p>
    <w:p w14:paraId="2583FFD0" w14:textId="77777777" w:rsidR="00C5645D" w:rsidRDefault="00C5645D" w:rsidP="00C5645D">
      <w:pPr>
        <w:rPr>
          <w:sz w:val="22"/>
          <w:szCs w:val="22"/>
        </w:rPr>
      </w:pPr>
      <w:r>
        <w:rPr>
          <w:sz w:val="22"/>
          <w:szCs w:val="22"/>
        </w:rPr>
        <w:t>P</w:t>
      </w:r>
      <w:r w:rsidRPr="00366669">
        <w:rPr>
          <w:sz w:val="22"/>
          <w:szCs w:val="22"/>
        </w:rPr>
        <w:t>lease inform your Clerk on 01788 891184</w:t>
      </w:r>
      <w:r>
        <w:rPr>
          <w:sz w:val="22"/>
          <w:szCs w:val="22"/>
        </w:rPr>
        <w:t xml:space="preserve"> i</w:t>
      </w:r>
      <w:r w:rsidRPr="00366669">
        <w:rPr>
          <w:sz w:val="22"/>
          <w:szCs w:val="22"/>
        </w:rPr>
        <w:t>f you will not be able to attend.</w:t>
      </w:r>
    </w:p>
    <w:p w14:paraId="53F98A48" w14:textId="0312398D" w:rsidR="00C5645D" w:rsidRDefault="00C5645D" w:rsidP="00C5645D">
      <w:pPr>
        <w:rPr>
          <w:sz w:val="22"/>
          <w:szCs w:val="22"/>
        </w:rPr>
      </w:pPr>
      <w:r>
        <w:rPr>
          <w:b/>
          <w:sz w:val="22"/>
          <w:szCs w:val="22"/>
        </w:rPr>
        <w:t xml:space="preserve">Members of the public and press are invited to attend a meeting of </w:t>
      </w:r>
      <w:r w:rsidR="00AD2D5E">
        <w:rPr>
          <w:b/>
          <w:sz w:val="22"/>
          <w:szCs w:val="22"/>
        </w:rPr>
        <w:t xml:space="preserve">Kilsby </w:t>
      </w:r>
      <w:r>
        <w:rPr>
          <w:b/>
          <w:sz w:val="22"/>
          <w:szCs w:val="22"/>
        </w:rPr>
        <w:t>Parish Council and to address the Council during its Public Participation session which will be allocated a maximum of 20 minutes.</w:t>
      </w:r>
      <w:r>
        <w:rPr>
          <w:sz w:val="22"/>
          <w:szCs w:val="22"/>
        </w:rPr>
        <w:t xml:space="preserve">  </w:t>
      </w:r>
    </w:p>
    <w:p w14:paraId="269D0E0A" w14:textId="72306414" w:rsidR="00C5645D" w:rsidRDefault="00C5645D" w:rsidP="00C5645D">
      <w:pPr>
        <w:rPr>
          <w:sz w:val="22"/>
          <w:szCs w:val="22"/>
        </w:rPr>
      </w:pPr>
    </w:p>
    <w:p w14:paraId="4EA088A5" w14:textId="1F4F7F26" w:rsidR="00C5645D" w:rsidRPr="00DD65F4" w:rsidRDefault="00C5645D" w:rsidP="00C5645D">
      <w:pPr>
        <w:pStyle w:val="Title"/>
        <w:jc w:val="left"/>
        <w:rPr>
          <w:b w:val="0"/>
          <w:bCs/>
          <w:sz w:val="20"/>
          <w:szCs w:val="20"/>
        </w:rPr>
      </w:pPr>
      <w:r w:rsidRPr="00DD65F4">
        <w:rPr>
          <w:b w:val="0"/>
          <w:bCs/>
          <w:sz w:val="20"/>
          <w:szCs w:val="20"/>
        </w:rPr>
        <w:t xml:space="preserve">To comply with restrictions in place to limit the spread of Coronavirus Covid -19, all attendees must wear a mask and maintain a 2m distance from all other hall users. </w:t>
      </w:r>
      <w:r w:rsidR="000F53FC" w:rsidRPr="00DD65F4">
        <w:rPr>
          <w:b w:val="0"/>
          <w:bCs/>
          <w:sz w:val="20"/>
          <w:szCs w:val="20"/>
        </w:rPr>
        <w:t>H</w:t>
      </w:r>
      <w:r w:rsidRPr="00DD65F4">
        <w:rPr>
          <w:b w:val="0"/>
          <w:bCs/>
          <w:sz w:val="20"/>
          <w:szCs w:val="20"/>
        </w:rPr>
        <w:t>and sanitizer must be used on entrance and exit from the hall.</w:t>
      </w:r>
      <w:r w:rsidR="00DD65F4">
        <w:rPr>
          <w:b w:val="0"/>
          <w:bCs/>
          <w:sz w:val="20"/>
          <w:szCs w:val="20"/>
        </w:rPr>
        <w:t xml:space="preserve"> </w:t>
      </w:r>
      <w:r w:rsidR="00CD576C" w:rsidRPr="00DD65F4">
        <w:rPr>
          <w:b w:val="0"/>
          <w:bCs/>
          <w:sz w:val="20"/>
          <w:szCs w:val="20"/>
        </w:rPr>
        <w:t>Please bring your own pen to sign documents or print off and sign beforehand.</w:t>
      </w:r>
    </w:p>
    <w:p w14:paraId="273ABD15" w14:textId="3DDF72AC" w:rsidR="00C5645D" w:rsidRDefault="00C5645D" w:rsidP="00C5645D">
      <w:pPr>
        <w:rPr>
          <w:sz w:val="22"/>
          <w:szCs w:val="22"/>
        </w:rPr>
      </w:pPr>
      <w:r>
        <w:rPr>
          <w:noProof/>
          <w:sz w:val="22"/>
          <w:szCs w:val="22"/>
        </w:rPr>
        <w:drawing>
          <wp:inline distT="0" distB="0" distL="0" distR="0" wp14:anchorId="1EE0D379" wp14:editId="321D7BFC">
            <wp:extent cx="140017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75" cy="295275"/>
                    </a:xfrm>
                    <a:prstGeom prst="rect">
                      <a:avLst/>
                    </a:prstGeom>
                    <a:noFill/>
                    <a:ln>
                      <a:noFill/>
                    </a:ln>
                  </pic:spPr>
                </pic:pic>
              </a:graphicData>
            </a:graphic>
          </wp:inline>
        </w:drawing>
      </w:r>
      <w:r>
        <w:rPr>
          <w:sz w:val="22"/>
          <w:szCs w:val="22"/>
        </w:rPr>
        <w:br/>
        <w:t xml:space="preserve">Catherine Camp – </w:t>
      </w:r>
      <w:r w:rsidR="00AD2D5E">
        <w:rPr>
          <w:sz w:val="22"/>
          <w:szCs w:val="22"/>
        </w:rPr>
        <w:t xml:space="preserve">Locum </w:t>
      </w:r>
      <w:r>
        <w:rPr>
          <w:sz w:val="22"/>
          <w:szCs w:val="22"/>
        </w:rPr>
        <w:t xml:space="preserve">Parish Clerk                                                                              </w:t>
      </w:r>
      <w:r w:rsidR="00AD2D5E">
        <w:rPr>
          <w:sz w:val="22"/>
          <w:szCs w:val="22"/>
        </w:rPr>
        <w:t>12</w:t>
      </w:r>
      <w:r w:rsidRPr="00670682">
        <w:rPr>
          <w:sz w:val="22"/>
          <w:szCs w:val="22"/>
          <w:vertAlign w:val="superscript"/>
        </w:rPr>
        <w:t>th</w:t>
      </w:r>
      <w:r>
        <w:rPr>
          <w:sz w:val="22"/>
          <w:szCs w:val="22"/>
        </w:rPr>
        <w:t xml:space="preserve"> May 2021                                                                     </w:t>
      </w:r>
      <w:r>
        <w:rPr>
          <w:sz w:val="22"/>
          <w:szCs w:val="22"/>
        </w:rPr>
        <w:br/>
      </w:r>
      <w:r>
        <w:rPr>
          <w:sz w:val="16"/>
          <w:szCs w:val="16"/>
        </w:rPr>
        <w:t>Please note that photographing, recording, broadcasting or transmitting the proceedings of a meeting by any means is permitted without the Council’s prior written consent so long as the meeting is not disrupted.(Openness of Local Government Bodies Regulations 2014). Please make yourself known to the Clerk if you wish to record the meeting in any way.</w:t>
      </w:r>
    </w:p>
    <w:p w14:paraId="137488B4" w14:textId="6B22C620" w:rsidR="00C5645D" w:rsidRDefault="00C5645D" w:rsidP="00C5645D">
      <w:pPr>
        <w:pStyle w:val="BodyText2"/>
        <w:rPr>
          <w:b w:val="0"/>
          <w:sz w:val="22"/>
          <w:szCs w:val="22"/>
          <w:u w:val="single"/>
        </w:rPr>
      </w:pPr>
      <w:r>
        <w:t xml:space="preserve">Parish </w:t>
      </w:r>
      <w:r w:rsidRPr="007468B7">
        <w:t>Clerk: Mrs C Camp, 1</w:t>
      </w:r>
      <w:r>
        <w:t>8</w:t>
      </w:r>
      <w:r w:rsidRPr="007468B7">
        <w:t xml:space="preserve"> Kilsby Rd, Barby, Rugby, Warwickshire. CV23 8TT                                          </w:t>
      </w:r>
      <w:r w:rsidRPr="00366669">
        <w:rPr>
          <w:b w:val="0"/>
        </w:rPr>
        <w:t>__________</w:t>
      </w:r>
      <w:r w:rsidRPr="00366669">
        <w:rPr>
          <w:u w:val="single"/>
        </w:rPr>
        <w:t xml:space="preserve">Tel  01788 891184   e-mail </w:t>
      </w:r>
      <w:hyperlink r:id="rId5" w:history="1">
        <w:r w:rsidR="00AD2D5E" w:rsidRPr="009E0869">
          <w:rPr>
            <w:rStyle w:val="Hyperlink"/>
          </w:rPr>
          <w:t>parishcouncil@kilsbyvillage.co.uk</w:t>
        </w:r>
      </w:hyperlink>
      <w:r>
        <w:rPr>
          <w:b w:val="0"/>
          <w:sz w:val="22"/>
          <w:szCs w:val="22"/>
          <w:u w:val="single"/>
        </w:rPr>
        <w:t xml:space="preserve">                                                                                                                                  </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2"/>
        <w:gridCol w:w="1418"/>
        <w:gridCol w:w="1417"/>
        <w:gridCol w:w="3402"/>
        <w:gridCol w:w="1276"/>
        <w:gridCol w:w="1744"/>
      </w:tblGrid>
      <w:tr w:rsidR="00C5645D" w:rsidRPr="006D1FAC" w14:paraId="5F95700B" w14:textId="77777777" w:rsidTr="00C5074F">
        <w:tc>
          <w:tcPr>
            <w:tcW w:w="562" w:type="dxa"/>
            <w:tcBorders>
              <w:bottom w:val="single" w:sz="4" w:space="0" w:color="auto"/>
            </w:tcBorders>
            <w:shd w:val="clear" w:color="auto" w:fill="E6E6E6"/>
          </w:tcPr>
          <w:p w14:paraId="78AD0C19" w14:textId="77777777" w:rsidR="00C5645D" w:rsidRPr="00C5645D" w:rsidRDefault="00C5645D" w:rsidP="00E97203">
            <w:pPr>
              <w:rPr>
                <w:b/>
              </w:rPr>
            </w:pPr>
            <w:r w:rsidRPr="00C5645D">
              <w:rPr>
                <w:b/>
              </w:rPr>
              <w:t>1</w:t>
            </w:r>
          </w:p>
        </w:tc>
        <w:tc>
          <w:tcPr>
            <w:tcW w:w="9399" w:type="dxa"/>
            <w:gridSpan w:val="6"/>
            <w:tcBorders>
              <w:bottom w:val="single" w:sz="4" w:space="0" w:color="auto"/>
            </w:tcBorders>
            <w:shd w:val="clear" w:color="auto" w:fill="E6E6E6"/>
          </w:tcPr>
          <w:p w14:paraId="21B60974" w14:textId="16AA44B8" w:rsidR="00C5645D" w:rsidRPr="00C5645D" w:rsidRDefault="00C5645D" w:rsidP="00E97203">
            <w:pPr>
              <w:rPr>
                <w:caps/>
              </w:rPr>
            </w:pPr>
            <w:r w:rsidRPr="00C5645D">
              <w:rPr>
                <w:b/>
              </w:rPr>
              <w:t xml:space="preserve">Election of </w:t>
            </w:r>
            <w:r>
              <w:rPr>
                <w:b/>
              </w:rPr>
              <w:t>C</w:t>
            </w:r>
            <w:r w:rsidRPr="00C5645D">
              <w:rPr>
                <w:b/>
              </w:rPr>
              <w:t>hairman</w:t>
            </w:r>
          </w:p>
        </w:tc>
      </w:tr>
      <w:tr w:rsidR="00C5645D" w:rsidRPr="006D1FAC" w14:paraId="245F28EE" w14:textId="77777777" w:rsidTr="00C5074F">
        <w:tc>
          <w:tcPr>
            <w:tcW w:w="562" w:type="dxa"/>
            <w:tcBorders>
              <w:bottom w:val="single" w:sz="4" w:space="0" w:color="auto"/>
            </w:tcBorders>
            <w:shd w:val="clear" w:color="auto" w:fill="E6E6E6"/>
          </w:tcPr>
          <w:p w14:paraId="6085446A" w14:textId="65FCC528" w:rsidR="00C5645D" w:rsidRPr="00C5645D" w:rsidRDefault="00174C7D" w:rsidP="00E97203">
            <w:pPr>
              <w:rPr>
                <w:b/>
              </w:rPr>
            </w:pPr>
            <w:r>
              <w:rPr>
                <w:b/>
              </w:rPr>
              <w:t>2</w:t>
            </w:r>
          </w:p>
        </w:tc>
        <w:tc>
          <w:tcPr>
            <w:tcW w:w="9399" w:type="dxa"/>
            <w:gridSpan w:val="6"/>
            <w:tcBorders>
              <w:bottom w:val="single" w:sz="4" w:space="0" w:color="auto"/>
            </w:tcBorders>
            <w:shd w:val="clear" w:color="auto" w:fill="E6E6E6"/>
          </w:tcPr>
          <w:p w14:paraId="739E8B9E" w14:textId="061CD1EB" w:rsidR="00C5645D" w:rsidRPr="008B0313" w:rsidRDefault="00A71CC0" w:rsidP="00E97203">
            <w:pPr>
              <w:rPr>
                <w:bCs/>
                <w:i/>
                <w:iCs/>
              </w:rPr>
            </w:pPr>
            <w:r>
              <w:rPr>
                <w:b/>
              </w:rPr>
              <w:t>To receive</w:t>
            </w:r>
            <w:r w:rsidR="00C5645D">
              <w:rPr>
                <w:b/>
              </w:rPr>
              <w:t xml:space="preserve"> signed Declaration of Acceptance of Office of Chairman.</w:t>
            </w:r>
            <w:r w:rsidR="00C5074F">
              <w:rPr>
                <w:b/>
              </w:rPr>
              <w:t xml:space="preserve"> </w:t>
            </w:r>
            <w:r w:rsidR="008B0313">
              <w:rPr>
                <w:i/>
              </w:rPr>
              <w:t>(A)</w:t>
            </w:r>
          </w:p>
        </w:tc>
      </w:tr>
      <w:tr w:rsidR="009D4703" w:rsidRPr="006D1FAC" w14:paraId="500CDF7F" w14:textId="77777777" w:rsidTr="00C5074F">
        <w:tc>
          <w:tcPr>
            <w:tcW w:w="562" w:type="dxa"/>
            <w:tcBorders>
              <w:bottom w:val="single" w:sz="4" w:space="0" w:color="auto"/>
            </w:tcBorders>
            <w:shd w:val="clear" w:color="auto" w:fill="E6E6E6"/>
          </w:tcPr>
          <w:p w14:paraId="4FB58149" w14:textId="14CDE894" w:rsidR="009D4703" w:rsidRDefault="009D4703" w:rsidP="009D4703">
            <w:pPr>
              <w:rPr>
                <w:b/>
              </w:rPr>
            </w:pPr>
            <w:r>
              <w:rPr>
                <w:b/>
              </w:rPr>
              <w:t>3</w:t>
            </w:r>
          </w:p>
        </w:tc>
        <w:tc>
          <w:tcPr>
            <w:tcW w:w="9399" w:type="dxa"/>
            <w:gridSpan w:val="6"/>
            <w:tcBorders>
              <w:bottom w:val="single" w:sz="4" w:space="0" w:color="auto"/>
            </w:tcBorders>
            <w:shd w:val="clear" w:color="auto" w:fill="E6E6E6"/>
          </w:tcPr>
          <w:p w14:paraId="012DAB2F" w14:textId="0232A8D8" w:rsidR="009D4703" w:rsidRDefault="009D4703" w:rsidP="009D4703">
            <w:pPr>
              <w:rPr>
                <w:b/>
              </w:rPr>
            </w:pPr>
            <w:r w:rsidRPr="00C5645D">
              <w:rPr>
                <w:b/>
              </w:rPr>
              <w:t xml:space="preserve">Election of </w:t>
            </w:r>
            <w:r>
              <w:rPr>
                <w:b/>
              </w:rPr>
              <w:t>V</w:t>
            </w:r>
            <w:r w:rsidRPr="00C5645D">
              <w:rPr>
                <w:b/>
              </w:rPr>
              <w:t>ice-</w:t>
            </w:r>
            <w:r>
              <w:rPr>
                <w:b/>
              </w:rPr>
              <w:t>C</w:t>
            </w:r>
            <w:r w:rsidRPr="00C5645D">
              <w:rPr>
                <w:b/>
              </w:rPr>
              <w:t>hairman</w:t>
            </w:r>
          </w:p>
        </w:tc>
      </w:tr>
      <w:tr w:rsidR="009D4703" w:rsidRPr="006D1FAC" w14:paraId="2A5F0AAE" w14:textId="77777777" w:rsidTr="00C5074F">
        <w:tc>
          <w:tcPr>
            <w:tcW w:w="562" w:type="dxa"/>
            <w:tcBorders>
              <w:bottom w:val="single" w:sz="4" w:space="0" w:color="auto"/>
            </w:tcBorders>
            <w:shd w:val="clear" w:color="auto" w:fill="E6E6E6"/>
          </w:tcPr>
          <w:p w14:paraId="02F84C16" w14:textId="3A602472" w:rsidR="009D4703" w:rsidRPr="00C5645D" w:rsidRDefault="009D4703" w:rsidP="009D4703">
            <w:pPr>
              <w:rPr>
                <w:b/>
              </w:rPr>
            </w:pPr>
            <w:r>
              <w:rPr>
                <w:b/>
              </w:rPr>
              <w:t>4</w:t>
            </w:r>
          </w:p>
        </w:tc>
        <w:tc>
          <w:tcPr>
            <w:tcW w:w="9399" w:type="dxa"/>
            <w:gridSpan w:val="6"/>
            <w:tcBorders>
              <w:bottom w:val="single" w:sz="4" w:space="0" w:color="auto"/>
            </w:tcBorders>
            <w:shd w:val="clear" w:color="auto" w:fill="E6E6E6"/>
          </w:tcPr>
          <w:p w14:paraId="0A8BA5A9" w14:textId="76955F51" w:rsidR="009D4703" w:rsidRPr="00C5074F" w:rsidRDefault="009D4703" w:rsidP="009D4703">
            <w:pPr>
              <w:rPr>
                <w:bCs/>
                <w:i/>
                <w:iCs/>
                <w:caps/>
              </w:rPr>
            </w:pPr>
            <w:r w:rsidRPr="00C5645D">
              <w:rPr>
                <w:b/>
              </w:rPr>
              <w:t xml:space="preserve">To receive signed </w:t>
            </w:r>
            <w:r>
              <w:rPr>
                <w:b/>
              </w:rPr>
              <w:t>D</w:t>
            </w:r>
            <w:r w:rsidRPr="00C5645D">
              <w:rPr>
                <w:b/>
              </w:rPr>
              <w:t xml:space="preserve">eclaration of </w:t>
            </w:r>
            <w:r>
              <w:rPr>
                <w:b/>
              </w:rPr>
              <w:t>A</w:t>
            </w:r>
            <w:r w:rsidRPr="00C5645D">
              <w:rPr>
                <w:b/>
              </w:rPr>
              <w:t xml:space="preserve">cceptance of </w:t>
            </w:r>
            <w:r>
              <w:rPr>
                <w:b/>
              </w:rPr>
              <w:t>O</w:t>
            </w:r>
            <w:r w:rsidRPr="00C5645D">
              <w:rPr>
                <w:b/>
              </w:rPr>
              <w:t>ffice</w:t>
            </w:r>
            <w:r>
              <w:rPr>
                <w:b/>
              </w:rPr>
              <w:t xml:space="preserve"> from all newly elected Cllrs. </w:t>
            </w:r>
            <w:r>
              <w:rPr>
                <w:bCs/>
                <w:i/>
                <w:iCs/>
              </w:rPr>
              <w:t>(A)</w:t>
            </w:r>
          </w:p>
        </w:tc>
      </w:tr>
      <w:tr w:rsidR="009D4703" w:rsidRPr="006D1FAC" w14:paraId="01A6E414" w14:textId="77777777" w:rsidTr="00C5074F">
        <w:tc>
          <w:tcPr>
            <w:tcW w:w="562" w:type="dxa"/>
            <w:tcBorders>
              <w:bottom w:val="single" w:sz="4" w:space="0" w:color="auto"/>
            </w:tcBorders>
            <w:shd w:val="clear" w:color="auto" w:fill="E6E6E6"/>
          </w:tcPr>
          <w:p w14:paraId="24DFDD19" w14:textId="1563097A" w:rsidR="009D4703" w:rsidRPr="00C5645D" w:rsidRDefault="009D4703" w:rsidP="009D4703">
            <w:pPr>
              <w:rPr>
                <w:b/>
              </w:rPr>
            </w:pPr>
            <w:r w:rsidRPr="00C5645D">
              <w:rPr>
                <w:b/>
              </w:rPr>
              <w:t>5</w:t>
            </w:r>
          </w:p>
        </w:tc>
        <w:tc>
          <w:tcPr>
            <w:tcW w:w="9399" w:type="dxa"/>
            <w:gridSpan w:val="6"/>
            <w:tcBorders>
              <w:bottom w:val="single" w:sz="4" w:space="0" w:color="auto"/>
            </w:tcBorders>
            <w:shd w:val="clear" w:color="auto" w:fill="E6E6E6"/>
          </w:tcPr>
          <w:p w14:paraId="3B31D436" w14:textId="370B201B" w:rsidR="009D4703" w:rsidRPr="004B07AE" w:rsidRDefault="009D4703" w:rsidP="009D4703">
            <w:pPr>
              <w:rPr>
                <w:bCs/>
                <w:i/>
                <w:iCs/>
              </w:rPr>
            </w:pPr>
            <w:r w:rsidRPr="00C5645D">
              <w:rPr>
                <w:b/>
              </w:rPr>
              <w:t xml:space="preserve">To receive </w:t>
            </w:r>
            <w:r>
              <w:rPr>
                <w:b/>
              </w:rPr>
              <w:t xml:space="preserve">completed and </w:t>
            </w:r>
            <w:r w:rsidRPr="00C5645D">
              <w:rPr>
                <w:b/>
              </w:rPr>
              <w:t>signed</w:t>
            </w:r>
            <w:r>
              <w:rPr>
                <w:b/>
              </w:rPr>
              <w:t xml:space="preserve"> Register of Interests forms </w:t>
            </w:r>
            <w:r>
              <w:rPr>
                <w:bCs/>
                <w:i/>
                <w:iCs/>
              </w:rPr>
              <w:t>(B) This has to be displayed on the website of the parish and of West Northants Council within 28 days</w:t>
            </w:r>
            <w:r w:rsidRPr="00D5629F">
              <w:rPr>
                <w:bCs/>
                <w:i/>
                <w:iCs/>
                <w:sz w:val="22"/>
                <w:szCs w:val="22"/>
              </w:rPr>
              <w:t>.(Localism Act 2011</w:t>
            </w:r>
            <w:r>
              <w:rPr>
                <w:bCs/>
                <w:i/>
                <w:iCs/>
                <w:sz w:val="22"/>
                <w:szCs w:val="22"/>
              </w:rPr>
              <w:t xml:space="preserve"> </w:t>
            </w:r>
            <w:r w:rsidRPr="00D5629F">
              <w:rPr>
                <w:bCs/>
                <w:i/>
                <w:iCs/>
                <w:sz w:val="22"/>
                <w:szCs w:val="22"/>
              </w:rPr>
              <w:t>s30)</w:t>
            </w:r>
          </w:p>
        </w:tc>
      </w:tr>
      <w:tr w:rsidR="009D4703" w:rsidRPr="006D1FAC" w14:paraId="677021A3" w14:textId="77777777" w:rsidTr="00C5074F">
        <w:tc>
          <w:tcPr>
            <w:tcW w:w="562" w:type="dxa"/>
            <w:tcBorders>
              <w:bottom w:val="single" w:sz="4" w:space="0" w:color="auto"/>
            </w:tcBorders>
            <w:shd w:val="clear" w:color="auto" w:fill="E6E6E6"/>
          </w:tcPr>
          <w:p w14:paraId="4387DF52" w14:textId="136F3B8E" w:rsidR="009D4703" w:rsidRPr="00C5645D" w:rsidRDefault="009D4703" w:rsidP="009D4703">
            <w:pPr>
              <w:rPr>
                <w:b/>
              </w:rPr>
            </w:pPr>
            <w:r w:rsidRPr="00C5645D">
              <w:rPr>
                <w:b/>
              </w:rPr>
              <w:t>6</w:t>
            </w:r>
          </w:p>
        </w:tc>
        <w:tc>
          <w:tcPr>
            <w:tcW w:w="9399" w:type="dxa"/>
            <w:gridSpan w:val="6"/>
            <w:tcBorders>
              <w:bottom w:val="single" w:sz="4" w:space="0" w:color="auto"/>
            </w:tcBorders>
            <w:shd w:val="clear" w:color="auto" w:fill="E6E6E6"/>
          </w:tcPr>
          <w:p w14:paraId="4E8F3850" w14:textId="5A3E5FE0" w:rsidR="009D4703" w:rsidRPr="00C5645D" w:rsidRDefault="009D4703" w:rsidP="009D4703">
            <w:pPr>
              <w:rPr>
                <w:b/>
              </w:rPr>
            </w:pPr>
            <w:r w:rsidRPr="00C5645D">
              <w:rPr>
                <w:b/>
              </w:rPr>
              <w:t>To receive signed</w:t>
            </w:r>
            <w:r>
              <w:rPr>
                <w:b/>
              </w:rPr>
              <w:t xml:space="preserve"> GDPR Security Compliance Checklist /consent to emailed Agendas </w:t>
            </w:r>
            <w:r>
              <w:rPr>
                <w:i/>
              </w:rPr>
              <w:t>(C)</w:t>
            </w:r>
          </w:p>
        </w:tc>
      </w:tr>
      <w:tr w:rsidR="009D4703" w:rsidRPr="006D1FAC" w14:paraId="0DCF2F62" w14:textId="77777777" w:rsidTr="00C5074F">
        <w:tc>
          <w:tcPr>
            <w:tcW w:w="562" w:type="dxa"/>
            <w:tcBorders>
              <w:bottom w:val="single" w:sz="4" w:space="0" w:color="auto"/>
            </w:tcBorders>
            <w:shd w:val="clear" w:color="auto" w:fill="E6E6E6"/>
          </w:tcPr>
          <w:p w14:paraId="6B7B901D" w14:textId="2D4C6CD6" w:rsidR="009D4703" w:rsidRDefault="009D4703" w:rsidP="009D4703">
            <w:pPr>
              <w:rPr>
                <w:b/>
              </w:rPr>
            </w:pPr>
            <w:r>
              <w:rPr>
                <w:b/>
              </w:rPr>
              <w:t>7</w:t>
            </w:r>
          </w:p>
        </w:tc>
        <w:tc>
          <w:tcPr>
            <w:tcW w:w="9399" w:type="dxa"/>
            <w:gridSpan w:val="6"/>
            <w:tcBorders>
              <w:bottom w:val="single" w:sz="4" w:space="0" w:color="auto"/>
            </w:tcBorders>
            <w:shd w:val="clear" w:color="auto" w:fill="E6E6E6"/>
          </w:tcPr>
          <w:p w14:paraId="7E54946E" w14:textId="6B1E4815" w:rsidR="009D4703" w:rsidRPr="00E82483" w:rsidRDefault="009D4703" w:rsidP="009D4703">
            <w:pPr>
              <w:rPr>
                <w:bCs/>
                <w:i/>
                <w:iCs/>
              </w:rPr>
            </w:pPr>
            <w:r>
              <w:rPr>
                <w:b/>
              </w:rPr>
              <w:t xml:space="preserve">Adopt Member Code of Conduct in line with that of West Northamptonshire Council </w:t>
            </w:r>
            <w:r>
              <w:rPr>
                <w:bCs/>
                <w:i/>
                <w:iCs/>
              </w:rPr>
              <w:t>(D)</w:t>
            </w:r>
          </w:p>
        </w:tc>
      </w:tr>
      <w:tr w:rsidR="009D4703" w:rsidRPr="006D1FAC" w14:paraId="2B1B62BE" w14:textId="77777777" w:rsidTr="00C5074F">
        <w:tc>
          <w:tcPr>
            <w:tcW w:w="562" w:type="dxa"/>
            <w:tcBorders>
              <w:bottom w:val="single" w:sz="4" w:space="0" w:color="auto"/>
            </w:tcBorders>
            <w:shd w:val="clear" w:color="auto" w:fill="E6E6E6"/>
          </w:tcPr>
          <w:p w14:paraId="728DFFD5" w14:textId="30F0C9C2" w:rsidR="009D4703" w:rsidRPr="00C5645D" w:rsidRDefault="009D4703" w:rsidP="009D4703">
            <w:pPr>
              <w:rPr>
                <w:b/>
              </w:rPr>
            </w:pPr>
            <w:r w:rsidRPr="00C5645D">
              <w:rPr>
                <w:b/>
              </w:rPr>
              <w:t>8</w:t>
            </w:r>
          </w:p>
        </w:tc>
        <w:tc>
          <w:tcPr>
            <w:tcW w:w="9399" w:type="dxa"/>
            <w:gridSpan w:val="6"/>
            <w:tcBorders>
              <w:bottom w:val="single" w:sz="4" w:space="0" w:color="auto"/>
            </w:tcBorders>
            <w:shd w:val="clear" w:color="auto" w:fill="E6E6E6"/>
          </w:tcPr>
          <w:p w14:paraId="4C9C815B" w14:textId="6F161174" w:rsidR="009D4703" w:rsidRPr="00C5645D" w:rsidRDefault="009D4703" w:rsidP="009D4703">
            <w:pPr>
              <w:rPr>
                <w:b/>
                <w:caps/>
              </w:rPr>
            </w:pPr>
            <w:r w:rsidRPr="00C5645D">
              <w:rPr>
                <w:b/>
              </w:rPr>
              <w:t>Apologies</w:t>
            </w:r>
          </w:p>
        </w:tc>
      </w:tr>
      <w:tr w:rsidR="009D4703" w:rsidRPr="006D1FAC" w14:paraId="71B0A504" w14:textId="77777777" w:rsidTr="00C5074F">
        <w:tc>
          <w:tcPr>
            <w:tcW w:w="562" w:type="dxa"/>
            <w:tcBorders>
              <w:bottom w:val="single" w:sz="4" w:space="0" w:color="auto"/>
            </w:tcBorders>
            <w:shd w:val="clear" w:color="auto" w:fill="E6E6E6"/>
          </w:tcPr>
          <w:p w14:paraId="54A7CEF7" w14:textId="2078D5BF" w:rsidR="009D4703" w:rsidRPr="00C5645D" w:rsidRDefault="009D4703" w:rsidP="009D4703">
            <w:pPr>
              <w:rPr>
                <w:b/>
              </w:rPr>
            </w:pPr>
            <w:r w:rsidRPr="00C5645D">
              <w:rPr>
                <w:b/>
              </w:rPr>
              <w:t>9</w:t>
            </w:r>
          </w:p>
        </w:tc>
        <w:tc>
          <w:tcPr>
            <w:tcW w:w="9399" w:type="dxa"/>
            <w:gridSpan w:val="6"/>
            <w:tcBorders>
              <w:bottom w:val="single" w:sz="4" w:space="0" w:color="auto"/>
            </w:tcBorders>
            <w:shd w:val="clear" w:color="auto" w:fill="E6E6E6"/>
          </w:tcPr>
          <w:p w14:paraId="44BBBF8F" w14:textId="7231FD88" w:rsidR="009D4703" w:rsidRPr="00C5645D" w:rsidRDefault="009D4703" w:rsidP="009D4703">
            <w:pPr>
              <w:rPr>
                <w:b/>
                <w:caps/>
              </w:rPr>
            </w:pPr>
            <w:r>
              <w:rPr>
                <w:b/>
              </w:rPr>
              <w:t>Co-option to fill the two vacant seat (Only 9 people stood for election for 11 seats)</w:t>
            </w:r>
          </w:p>
        </w:tc>
      </w:tr>
      <w:tr w:rsidR="009D4703" w:rsidRPr="006D1FAC" w14:paraId="55C40301" w14:textId="77777777" w:rsidTr="00C5074F">
        <w:tc>
          <w:tcPr>
            <w:tcW w:w="562" w:type="dxa"/>
            <w:tcBorders>
              <w:bottom w:val="single" w:sz="4" w:space="0" w:color="auto"/>
            </w:tcBorders>
            <w:shd w:val="clear" w:color="auto" w:fill="E6E6E6"/>
          </w:tcPr>
          <w:p w14:paraId="118B321E" w14:textId="56ACB1B0" w:rsidR="009D4703" w:rsidRPr="00C5645D" w:rsidRDefault="009D4703" w:rsidP="009D4703">
            <w:pPr>
              <w:rPr>
                <w:b/>
              </w:rPr>
            </w:pPr>
            <w:r w:rsidRPr="00C5645D">
              <w:rPr>
                <w:b/>
              </w:rPr>
              <w:t>10</w:t>
            </w:r>
          </w:p>
        </w:tc>
        <w:tc>
          <w:tcPr>
            <w:tcW w:w="9399" w:type="dxa"/>
            <w:gridSpan w:val="6"/>
            <w:tcBorders>
              <w:bottom w:val="single" w:sz="4" w:space="0" w:color="auto"/>
            </w:tcBorders>
            <w:shd w:val="clear" w:color="auto" w:fill="E6E6E6"/>
          </w:tcPr>
          <w:p w14:paraId="240E5AF4" w14:textId="0671F154" w:rsidR="009D4703" w:rsidRPr="00C5645D" w:rsidRDefault="009D4703" w:rsidP="009D4703">
            <w:pPr>
              <w:rPr>
                <w:b/>
              </w:rPr>
            </w:pPr>
            <w:r w:rsidRPr="00C5645D">
              <w:rPr>
                <w:b/>
              </w:rPr>
              <w:t xml:space="preserve">To </w:t>
            </w:r>
            <w:r>
              <w:rPr>
                <w:b/>
              </w:rPr>
              <w:t xml:space="preserve">appoint </w:t>
            </w:r>
            <w:r w:rsidRPr="00C5645D">
              <w:rPr>
                <w:b/>
              </w:rPr>
              <w:t>cheque signatories</w:t>
            </w:r>
            <w:r>
              <w:rPr>
                <w:b/>
              </w:rPr>
              <w:t xml:space="preserve"> and Councillors to authorise online payments</w:t>
            </w:r>
          </w:p>
        </w:tc>
      </w:tr>
      <w:tr w:rsidR="009D4703" w:rsidRPr="006D1FAC" w14:paraId="529B21CD" w14:textId="77777777" w:rsidTr="00C5074F">
        <w:tc>
          <w:tcPr>
            <w:tcW w:w="562" w:type="dxa"/>
            <w:tcBorders>
              <w:bottom w:val="single" w:sz="4" w:space="0" w:color="auto"/>
            </w:tcBorders>
            <w:shd w:val="clear" w:color="auto" w:fill="E6E6E6"/>
          </w:tcPr>
          <w:p w14:paraId="20B78304" w14:textId="3A299AB5" w:rsidR="009D4703" w:rsidRPr="00C5645D" w:rsidRDefault="009D4703" w:rsidP="009D4703">
            <w:pPr>
              <w:rPr>
                <w:b/>
              </w:rPr>
            </w:pPr>
            <w:r>
              <w:rPr>
                <w:b/>
              </w:rPr>
              <w:t>11</w:t>
            </w:r>
          </w:p>
        </w:tc>
        <w:tc>
          <w:tcPr>
            <w:tcW w:w="9399" w:type="dxa"/>
            <w:gridSpan w:val="6"/>
            <w:tcBorders>
              <w:bottom w:val="single" w:sz="4" w:space="0" w:color="auto"/>
            </w:tcBorders>
            <w:shd w:val="clear" w:color="auto" w:fill="E6E6E6"/>
          </w:tcPr>
          <w:p w14:paraId="3B29EDF8" w14:textId="73973989" w:rsidR="009D4703" w:rsidRPr="00C5645D" w:rsidRDefault="009D4703" w:rsidP="009D4703">
            <w:pPr>
              <w:rPr>
                <w:b/>
                <w:caps/>
              </w:rPr>
            </w:pPr>
            <w:r w:rsidRPr="00C5645D">
              <w:rPr>
                <w:b/>
              </w:rPr>
              <w:t xml:space="preserve">Appointment of </w:t>
            </w:r>
            <w:r>
              <w:rPr>
                <w:b/>
              </w:rPr>
              <w:t>I</w:t>
            </w:r>
            <w:r w:rsidRPr="00C5645D">
              <w:rPr>
                <w:b/>
              </w:rPr>
              <w:t xml:space="preserve">nternal </w:t>
            </w:r>
            <w:r>
              <w:rPr>
                <w:b/>
              </w:rPr>
              <w:t>F</w:t>
            </w:r>
            <w:r w:rsidRPr="00C5645D">
              <w:rPr>
                <w:b/>
              </w:rPr>
              <w:t xml:space="preserve">inancial </w:t>
            </w:r>
            <w:r>
              <w:rPr>
                <w:b/>
              </w:rPr>
              <w:t>C</w:t>
            </w:r>
            <w:r w:rsidRPr="00C5645D">
              <w:rPr>
                <w:b/>
              </w:rPr>
              <w:t>ontroller</w:t>
            </w:r>
          </w:p>
        </w:tc>
      </w:tr>
      <w:tr w:rsidR="009D4703" w:rsidRPr="006D1FAC" w14:paraId="052CE174" w14:textId="77777777" w:rsidTr="00C5074F">
        <w:tc>
          <w:tcPr>
            <w:tcW w:w="562" w:type="dxa"/>
            <w:tcBorders>
              <w:bottom w:val="single" w:sz="4" w:space="0" w:color="auto"/>
            </w:tcBorders>
            <w:shd w:val="clear" w:color="auto" w:fill="E6E6E6"/>
          </w:tcPr>
          <w:p w14:paraId="246CA618" w14:textId="6920EF90" w:rsidR="009D4703" w:rsidRPr="00C5645D" w:rsidRDefault="009D4703" w:rsidP="009D4703">
            <w:pPr>
              <w:rPr>
                <w:b/>
              </w:rPr>
            </w:pPr>
            <w:r>
              <w:rPr>
                <w:b/>
              </w:rPr>
              <w:t>12</w:t>
            </w:r>
          </w:p>
        </w:tc>
        <w:tc>
          <w:tcPr>
            <w:tcW w:w="9399" w:type="dxa"/>
            <w:gridSpan w:val="6"/>
            <w:tcBorders>
              <w:bottom w:val="single" w:sz="4" w:space="0" w:color="auto"/>
            </w:tcBorders>
            <w:shd w:val="clear" w:color="auto" w:fill="E6E6E6"/>
          </w:tcPr>
          <w:p w14:paraId="772C9A6B" w14:textId="19F01635" w:rsidR="009D4703" w:rsidRPr="00CB1B7F" w:rsidRDefault="009D4703" w:rsidP="009D4703">
            <w:pPr>
              <w:rPr>
                <w:i/>
                <w:caps/>
              </w:rPr>
            </w:pPr>
            <w:r w:rsidRPr="00C5645D">
              <w:rPr>
                <w:b/>
              </w:rPr>
              <w:t>To review time and place of meetings in accordance with standing order 5 (xxi)</w:t>
            </w:r>
            <w:r>
              <w:rPr>
                <w:b/>
              </w:rPr>
              <w:t xml:space="preserve"> </w:t>
            </w:r>
            <w:r>
              <w:rPr>
                <w:i/>
              </w:rPr>
              <w:t>(E)</w:t>
            </w:r>
          </w:p>
        </w:tc>
      </w:tr>
      <w:tr w:rsidR="009D4703" w:rsidRPr="006D1FAC" w14:paraId="6F313F83" w14:textId="77777777" w:rsidTr="00C5074F">
        <w:tc>
          <w:tcPr>
            <w:tcW w:w="562" w:type="dxa"/>
            <w:tcBorders>
              <w:bottom w:val="single" w:sz="4" w:space="0" w:color="auto"/>
            </w:tcBorders>
            <w:shd w:val="clear" w:color="auto" w:fill="E6E6E6"/>
          </w:tcPr>
          <w:p w14:paraId="25D1C5E1" w14:textId="2F93510A" w:rsidR="009D4703" w:rsidRPr="00C5645D" w:rsidRDefault="009D4703" w:rsidP="009D4703">
            <w:pPr>
              <w:rPr>
                <w:b/>
              </w:rPr>
            </w:pPr>
            <w:r w:rsidRPr="00C5645D">
              <w:rPr>
                <w:b/>
              </w:rPr>
              <w:t>1</w:t>
            </w:r>
            <w:r>
              <w:rPr>
                <w:b/>
              </w:rPr>
              <w:t>3</w:t>
            </w:r>
          </w:p>
        </w:tc>
        <w:tc>
          <w:tcPr>
            <w:tcW w:w="9399" w:type="dxa"/>
            <w:gridSpan w:val="6"/>
            <w:tcBorders>
              <w:bottom w:val="single" w:sz="4" w:space="0" w:color="auto"/>
            </w:tcBorders>
            <w:shd w:val="clear" w:color="auto" w:fill="E6E6E6"/>
          </w:tcPr>
          <w:p w14:paraId="7BA11F0D" w14:textId="2D4DFED5" w:rsidR="009D4703" w:rsidRPr="00B53A17" w:rsidRDefault="009D4703" w:rsidP="009D4703">
            <w:pPr>
              <w:rPr>
                <w:i/>
                <w:caps/>
              </w:rPr>
            </w:pPr>
            <w:r w:rsidRPr="00C5645D">
              <w:rPr>
                <w:b/>
              </w:rPr>
              <w:t xml:space="preserve">To </w:t>
            </w:r>
            <w:r>
              <w:rPr>
                <w:b/>
              </w:rPr>
              <w:t xml:space="preserve">appoint members to the Planning Committee and review Terms of Reference </w:t>
            </w:r>
            <w:r>
              <w:rPr>
                <w:i/>
              </w:rPr>
              <w:t>(F)</w:t>
            </w:r>
          </w:p>
        </w:tc>
      </w:tr>
      <w:tr w:rsidR="009D4703" w:rsidRPr="006D1FAC" w14:paraId="5BDAE2CC" w14:textId="77777777" w:rsidTr="00C5074F">
        <w:tc>
          <w:tcPr>
            <w:tcW w:w="562" w:type="dxa"/>
            <w:tcBorders>
              <w:bottom w:val="single" w:sz="4" w:space="0" w:color="auto"/>
            </w:tcBorders>
            <w:shd w:val="clear" w:color="auto" w:fill="E6E6E6"/>
          </w:tcPr>
          <w:p w14:paraId="3B00FB4C" w14:textId="4198AB6C" w:rsidR="009D4703" w:rsidRPr="00C5645D" w:rsidRDefault="009D4703" w:rsidP="009D4703">
            <w:pPr>
              <w:rPr>
                <w:b/>
              </w:rPr>
            </w:pPr>
            <w:r>
              <w:rPr>
                <w:b/>
              </w:rPr>
              <w:t>14</w:t>
            </w:r>
          </w:p>
        </w:tc>
        <w:tc>
          <w:tcPr>
            <w:tcW w:w="9399" w:type="dxa"/>
            <w:gridSpan w:val="6"/>
            <w:tcBorders>
              <w:bottom w:val="single" w:sz="4" w:space="0" w:color="auto"/>
            </w:tcBorders>
            <w:shd w:val="clear" w:color="auto" w:fill="E6E6E6"/>
          </w:tcPr>
          <w:p w14:paraId="2FB55DC4" w14:textId="517744BB" w:rsidR="009D4703" w:rsidRPr="00457E95" w:rsidRDefault="009D4703" w:rsidP="009D4703">
            <w:r w:rsidRPr="00C5645D">
              <w:rPr>
                <w:b/>
              </w:rPr>
              <w:t xml:space="preserve">To </w:t>
            </w:r>
            <w:r>
              <w:rPr>
                <w:b/>
              </w:rPr>
              <w:t xml:space="preserve">appoint members to the Staffing Committee and review Terms of Reference </w:t>
            </w:r>
            <w:r>
              <w:t>(G)</w:t>
            </w:r>
          </w:p>
        </w:tc>
      </w:tr>
      <w:tr w:rsidR="009D4703" w:rsidRPr="006D1FAC" w14:paraId="28545E1A" w14:textId="77777777" w:rsidTr="00C5074F">
        <w:tc>
          <w:tcPr>
            <w:tcW w:w="562" w:type="dxa"/>
            <w:tcBorders>
              <w:bottom w:val="single" w:sz="4" w:space="0" w:color="auto"/>
            </w:tcBorders>
            <w:shd w:val="clear" w:color="auto" w:fill="E6E6E6"/>
          </w:tcPr>
          <w:p w14:paraId="7FCC9416" w14:textId="18F53051" w:rsidR="009D4703" w:rsidRPr="00C5645D" w:rsidRDefault="009D4703" w:rsidP="009D4703">
            <w:pPr>
              <w:rPr>
                <w:b/>
              </w:rPr>
            </w:pPr>
            <w:r>
              <w:rPr>
                <w:b/>
              </w:rPr>
              <w:t>15</w:t>
            </w:r>
          </w:p>
        </w:tc>
        <w:tc>
          <w:tcPr>
            <w:tcW w:w="9399" w:type="dxa"/>
            <w:gridSpan w:val="6"/>
            <w:tcBorders>
              <w:bottom w:val="single" w:sz="4" w:space="0" w:color="auto"/>
            </w:tcBorders>
            <w:shd w:val="clear" w:color="auto" w:fill="E6E6E6"/>
          </w:tcPr>
          <w:p w14:paraId="665A113E" w14:textId="58210A3F" w:rsidR="009D4703" w:rsidRPr="009D4703" w:rsidRDefault="009D4703" w:rsidP="009D4703">
            <w:pPr>
              <w:rPr>
                <w:i/>
              </w:rPr>
            </w:pPr>
            <w:r>
              <w:rPr>
                <w:b/>
              </w:rPr>
              <w:t>T</w:t>
            </w:r>
            <w:r w:rsidRPr="00C5645D">
              <w:rPr>
                <w:b/>
              </w:rPr>
              <w:t xml:space="preserve">o adopt </w:t>
            </w:r>
            <w:r>
              <w:rPr>
                <w:b/>
              </w:rPr>
              <w:t>S</w:t>
            </w:r>
            <w:r w:rsidRPr="00C5645D">
              <w:rPr>
                <w:b/>
              </w:rPr>
              <w:t xml:space="preserve">tanding </w:t>
            </w:r>
            <w:r>
              <w:rPr>
                <w:b/>
              </w:rPr>
              <w:t>O</w:t>
            </w:r>
            <w:r w:rsidRPr="00C5645D">
              <w:rPr>
                <w:b/>
              </w:rPr>
              <w:t>rders</w:t>
            </w:r>
            <w:r w:rsidRPr="00C5645D">
              <w:rPr>
                <w:b/>
                <w:caps/>
              </w:rPr>
              <w:t xml:space="preserve"> 2018 </w:t>
            </w:r>
            <w:r w:rsidRPr="00C5645D">
              <w:rPr>
                <w:b/>
              </w:rPr>
              <w:t xml:space="preserve">(revised </w:t>
            </w:r>
            <w:r>
              <w:rPr>
                <w:b/>
              </w:rPr>
              <w:t xml:space="preserve">2020) (as attached ) </w:t>
            </w:r>
            <w:r>
              <w:rPr>
                <w:i/>
              </w:rPr>
              <w:t>(H)</w:t>
            </w:r>
          </w:p>
        </w:tc>
      </w:tr>
      <w:tr w:rsidR="009D4703" w:rsidRPr="006D1FAC" w14:paraId="170CD4F3" w14:textId="77777777" w:rsidTr="00C5074F">
        <w:tc>
          <w:tcPr>
            <w:tcW w:w="562" w:type="dxa"/>
            <w:tcBorders>
              <w:bottom w:val="single" w:sz="4" w:space="0" w:color="auto"/>
            </w:tcBorders>
            <w:shd w:val="clear" w:color="auto" w:fill="E6E6E6"/>
          </w:tcPr>
          <w:p w14:paraId="4F5E864A" w14:textId="114B645A" w:rsidR="009D4703" w:rsidRPr="00C5645D" w:rsidRDefault="009D4703" w:rsidP="009D4703">
            <w:pPr>
              <w:rPr>
                <w:b/>
              </w:rPr>
            </w:pPr>
            <w:r>
              <w:rPr>
                <w:b/>
              </w:rPr>
              <w:t>16</w:t>
            </w:r>
          </w:p>
        </w:tc>
        <w:tc>
          <w:tcPr>
            <w:tcW w:w="9399" w:type="dxa"/>
            <w:gridSpan w:val="6"/>
            <w:tcBorders>
              <w:bottom w:val="single" w:sz="4" w:space="0" w:color="auto"/>
            </w:tcBorders>
            <w:shd w:val="clear" w:color="auto" w:fill="E6E6E6"/>
          </w:tcPr>
          <w:p w14:paraId="7852AEE7" w14:textId="50CC47FF" w:rsidR="009D4703" w:rsidRPr="009D4703" w:rsidRDefault="009D4703" w:rsidP="009D4703">
            <w:pPr>
              <w:rPr>
                <w:i/>
                <w:caps/>
              </w:rPr>
            </w:pPr>
            <w:r>
              <w:rPr>
                <w:b/>
              </w:rPr>
              <w:t>T</w:t>
            </w:r>
            <w:r w:rsidRPr="00C5645D">
              <w:rPr>
                <w:b/>
              </w:rPr>
              <w:t xml:space="preserve">o adopt </w:t>
            </w:r>
            <w:r>
              <w:rPr>
                <w:b/>
              </w:rPr>
              <w:t>F</w:t>
            </w:r>
            <w:r w:rsidRPr="00C5645D">
              <w:rPr>
                <w:b/>
              </w:rPr>
              <w:t xml:space="preserve">inancial </w:t>
            </w:r>
            <w:r>
              <w:rPr>
                <w:b/>
              </w:rPr>
              <w:t>R</w:t>
            </w:r>
            <w:r w:rsidRPr="00C5645D">
              <w:rPr>
                <w:b/>
              </w:rPr>
              <w:t>egulations</w:t>
            </w:r>
            <w:r>
              <w:rPr>
                <w:b/>
              </w:rPr>
              <w:t xml:space="preserve"> (as attached) </w:t>
            </w:r>
            <w:r>
              <w:rPr>
                <w:i/>
              </w:rPr>
              <w:t>(I)</w:t>
            </w:r>
          </w:p>
        </w:tc>
      </w:tr>
      <w:tr w:rsidR="009D4703" w:rsidRPr="006D1FAC" w14:paraId="3266CDA2" w14:textId="77777777" w:rsidTr="00C5074F">
        <w:tc>
          <w:tcPr>
            <w:tcW w:w="562" w:type="dxa"/>
            <w:tcBorders>
              <w:bottom w:val="single" w:sz="4" w:space="0" w:color="auto"/>
            </w:tcBorders>
            <w:shd w:val="clear" w:color="auto" w:fill="E6E6E6"/>
          </w:tcPr>
          <w:p w14:paraId="264EEE6D" w14:textId="14558AC5" w:rsidR="009D4703" w:rsidRPr="00C5645D" w:rsidRDefault="009D4703" w:rsidP="009D4703">
            <w:pPr>
              <w:rPr>
                <w:b/>
              </w:rPr>
            </w:pPr>
            <w:r>
              <w:rPr>
                <w:b/>
              </w:rPr>
              <w:t>17</w:t>
            </w:r>
          </w:p>
        </w:tc>
        <w:tc>
          <w:tcPr>
            <w:tcW w:w="9399" w:type="dxa"/>
            <w:gridSpan w:val="6"/>
            <w:tcBorders>
              <w:bottom w:val="single" w:sz="4" w:space="0" w:color="auto"/>
            </w:tcBorders>
            <w:shd w:val="clear" w:color="auto" w:fill="E6E6E6"/>
          </w:tcPr>
          <w:p w14:paraId="3D1D9195" w14:textId="632B2E57" w:rsidR="009D4703" w:rsidRPr="00B57178" w:rsidRDefault="009D4703" w:rsidP="009D4703">
            <w:pPr>
              <w:rPr>
                <w:bCs/>
                <w:caps/>
              </w:rPr>
            </w:pPr>
            <w:r>
              <w:rPr>
                <w:b/>
                <w:caps/>
              </w:rPr>
              <w:t>T</w:t>
            </w:r>
            <w:r>
              <w:rPr>
                <w:b/>
              </w:rPr>
              <w:t>o grant dispensation under section 33 of Localism Act 2011 to allow all Parish Councillors to take part in Budget setting for the current Electoral term of 4 years.</w:t>
            </w:r>
          </w:p>
        </w:tc>
      </w:tr>
      <w:tr w:rsidR="009D4703" w:rsidRPr="006D1FAC" w14:paraId="66351376" w14:textId="77777777" w:rsidTr="00C5074F">
        <w:tc>
          <w:tcPr>
            <w:tcW w:w="562" w:type="dxa"/>
            <w:tcBorders>
              <w:bottom w:val="single" w:sz="4" w:space="0" w:color="auto"/>
            </w:tcBorders>
            <w:shd w:val="clear" w:color="auto" w:fill="E6E6E6"/>
          </w:tcPr>
          <w:p w14:paraId="22BB432F" w14:textId="30B95247" w:rsidR="009D4703" w:rsidRDefault="009D4703" w:rsidP="009D4703">
            <w:pPr>
              <w:rPr>
                <w:b/>
              </w:rPr>
            </w:pPr>
            <w:r>
              <w:rPr>
                <w:b/>
              </w:rPr>
              <w:t>18</w:t>
            </w:r>
          </w:p>
        </w:tc>
        <w:tc>
          <w:tcPr>
            <w:tcW w:w="9399" w:type="dxa"/>
            <w:gridSpan w:val="6"/>
            <w:tcBorders>
              <w:bottom w:val="single" w:sz="4" w:space="0" w:color="auto"/>
            </w:tcBorders>
            <w:shd w:val="clear" w:color="auto" w:fill="E6E6E6"/>
          </w:tcPr>
          <w:p w14:paraId="050D319D" w14:textId="0A9D9B79" w:rsidR="009D4703" w:rsidRPr="00C5645D" w:rsidRDefault="009D4703" w:rsidP="009D4703">
            <w:pPr>
              <w:rPr>
                <w:b/>
              </w:rPr>
            </w:pPr>
            <w:r>
              <w:rPr>
                <w:b/>
                <w:caps/>
              </w:rPr>
              <w:t>T</w:t>
            </w:r>
            <w:r>
              <w:rPr>
                <w:b/>
              </w:rPr>
              <w:t>o grant dispensation under section 33 of Localism Act 2011 to allow all Parish Councillors to take part in matters relating to Kilsby Recreation Ground Charity for the current Electoral term of 4 years.</w:t>
            </w:r>
          </w:p>
        </w:tc>
      </w:tr>
      <w:tr w:rsidR="009D4703" w:rsidRPr="006D1FAC" w14:paraId="13DFAE22" w14:textId="77777777" w:rsidTr="00C5074F">
        <w:tc>
          <w:tcPr>
            <w:tcW w:w="562" w:type="dxa"/>
            <w:tcBorders>
              <w:bottom w:val="single" w:sz="4" w:space="0" w:color="auto"/>
            </w:tcBorders>
            <w:shd w:val="clear" w:color="auto" w:fill="E6E6E6"/>
          </w:tcPr>
          <w:p w14:paraId="01E8D56D" w14:textId="509635CC" w:rsidR="009D4703" w:rsidRPr="00C5645D" w:rsidRDefault="009D4703" w:rsidP="009D4703">
            <w:pPr>
              <w:rPr>
                <w:b/>
              </w:rPr>
            </w:pPr>
            <w:r w:rsidRPr="00C5645D">
              <w:rPr>
                <w:b/>
              </w:rPr>
              <w:t>1</w:t>
            </w:r>
            <w:r>
              <w:rPr>
                <w:b/>
              </w:rPr>
              <w:t>9</w:t>
            </w:r>
          </w:p>
        </w:tc>
        <w:tc>
          <w:tcPr>
            <w:tcW w:w="9399" w:type="dxa"/>
            <w:gridSpan w:val="6"/>
            <w:tcBorders>
              <w:bottom w:val="single" w:sz="4" w:space="0" w:color="auto"/>
            </w:tcBorders>
            <w:shd w:val="clear" w:color="auto" w:fill="E6E6E6"/>
          </w:tcPr>
          <w:p w14:paraId="5C50692C" w14:textId="556F7BD4" w:rsidR="009D4703" w:rsidRPr="003B138E" w:rsidRDefault="009D4703" w:rsidP="007F654D">
            <w:pPr>
              <w:rPr>
                <w:i/>
              </w:rPr>
            </w:pPr>
            <w:r w:rsidRPr="00C5645D">
              <w:rPr>
                <w:b/>
              </w:rPr>
              <w:t xml:space="preserve">To review </w:t>
            </w:r>
            <w:r>
              <w:rPr>
                <w:b/>
              </w:rPr>
              <w:t>Annual I</w:t>
            </w:r>
            <w:r w:rsidRPr="00C5645D">
              <w:rPr>
                <w:b/>
              </w:rPr>
              <w:t xml:space="preserve">nsurance </w:t>
            </w:r>
            <w:r>
              <w:rPr>
                <w:b/>
              </w:rPr>
              <w:t>C</w:t>
            </w:r>
            <w:r w:rsidRPr="00C5645D">
              <w:rPr>
                <w:b/>
              </w:rPr>
              <w:t>ove</w:t>
            </w:r>
            <w:r>
              <w:rPr>
                <w:b/>
              </w:rPr>
              <w:t>r.</w:t>
            </w:r>
            <w:r w:rsidR="00ED64B0">
              <w:rPr>
                <w:b/>
              </w:rPr>
              <w:t xml:space="preserve"> </w:t>
            </w:r>
            <w:r w:rsidR="003B138E">
              <w:rPr>
                <w:i/>
              </w:rPr>
              <w:t>(J)</w:t>
            </w:r>
          </w:p>
        </w:tc>
      </w:tr>
      <w:tr w:rsidR="009D4703" w:rsidRPr="006D1FAC" w14:paraId="52D8DADE" w14:textId="77777777" w:rsidTr="00C5074F">
        <w:tc>
          <w:tcPr>
            <w:tcW w:w="562" w:type="dxa"/>
            <w:tcBorders>
              <w:bottom w:val="single" w:sz="4" w:space="0" w:color="auto"/>
            </w:tcBorders>
            <w:shd w:val="clear" w:color="auto" w:fill="E6E6E6"/>
          </w:tcPr>
          <w:p w14:paraId="1873837C" w14:textId="2D9AC24E" w:rsidR="009D4703" w:rsidRPr="00C5645D" w:rsidRDefault="009D4703" w:rsidP="009D4703">
            <w:pPr>
              <w:rPr>
                <w:b/>
              </w:rPr>
            </w:pPr>
            <w:r>
              <w:rPr>
                <w:b/>
              </w:rPr>
              <w:t>20</w:t>
            </w:r>
          </w:p>
        </w:tc>
        <w:tc>
          <w:tcPr>
            <w:tcW w:w="9399" w:type="dxa"/>
            <w:gridSpan w:val="6"/>
            <w:tcBorders>
              <w:bottom w:val="single" w:sz="4" w:space="0" w:color="auto"/>
            </w:tcBorders>
            <w:shd w:val="clear" w:color="auto" w:fill="E6E6E6"/>
          </w:tcPr>
          <w:p w14:paraId="2287E7EB" w14:textId="44BFB31B" w:rsidR="009D4703" w:rsidRPr="00ED64B0" w:rsidRDefault="009D4703" w:rsidP="009D4703">
            <w:pPr>
              <w:rPr>
                <w:i/>
                <w:caps/>
              </w:rPr>
            </w:pPr>
            <w:r w:rsidRPr="00C5645D">
              <w:rPr>
                <w:b/>
              </w:rPr>
              <w:t xml:space="preserve">To review </w:t>
            </w:r>
            <w:r>
              <w:rPr>
                <w:b/>
              </w:rPr>
              <w:t>Asset Register</w:t>
            </w:r>
            <w:r w:rsidR="00ED64B0">
              <w:rPr>
                <w:b/>
              </w:rPr>
              <w:t xml:space="preserve"> </w:t>
            </w:r>
            <w:r w:rsidR="003B138E">
              <w:rPr>
                <w:i/>
              </w:rPr>
              <w:t>(K</w:t>
            </w:r>
            <w:r w:rsidR="00ED64B0">
              <w:rPr>
                <w:i/>
              </w:rPr>
              <w:t>)</w:t>
            </w:r>
          </w:p>
        </w:tc>
      </w:tr>
      <w:tr w:rsidR="009D4703" w:rsidRPr="006D1FAC" w14:paraId="0B71314D" w14:textId="77777777" w:rsidTr="00C5074F">
        <w:tc>
          <w:tcPr>
            <w:tcW w:w="562" w:type="dxa"/>
            <w:tcBorders>
              <w:bottom w:val="single" w:sz="4" w:space="0" w:color="auto"/>
            </w:tcBorders>
            <w:shd w:val="clear" w:color="auto" w:fill="E6E6E6"/>
          </w:tcPr>
          <w:p w14:paraId="474E1798" w14:textId="251CF318" w:rsidR="009D4703" w:rsidRPr="00C5645D" w:rsidRDefault="009D4703" w:rsidP="009D4703">
            <w:pPr>
              <w:rPr>
                <w:b/>
              </w:rPr>
            </w:pPr>
            <w:r>
              <w:rPr>
                <w:b/>
              </w:rPr>
              <w:t>21</w:t>
            </w:r>
          </w:p>
        </w:tc>
        <w:tc>
          <w:tcPr>
            <w:tcW w:w="9399" w:type="dxa"/>
            <w:gridSpan w:val="6"/>
            <w:tcBorders>
              <w:bottom w:val="single" w:sz="4" w:space="0" w:color="auto"/>
            </w:tcBorders>
            <w:shd w:val="clear" w:color="auto" w:fill="E6E6E6"/>
          </w:tcPr>
          <w:p w14:paraId="19EBF05F" w14:textId="4985AC35" w:rsidR="009D4703" w:rsidRPr="00C5645D" w:rsidRDefault="009D4703" w:rsidP="009D4703">
            <w:pPr>
              <w:rPr>
                <w:b/>
                <w:caps/>
              </w:rPr>
            </w:pPr>
            <w:r w:rsidRPr="00C5645D">
              <w:rPr>
                <w:b/>
              </w:rPr>
              <w:t>To</w:t>
            </w:r>
            <w:r>
              <w:rPr>
                <w:b/>
              </w:rPr>
              <w:t xml:space="preserve"> approve the appointment of Northants CALC as Data Protection Officer.</w:t>
            </w:r>
          </w:p>
        </w:tc>
      </w:tr>
      <w:tr w:rsidR="009D4703" w:rsidRPr="006D1FAC" w14:paraId="1EAB2F16" w14:textId="77777777" w:rsidTr="00C5074F">
        <w:tc>
          <w:tcPr>
            <w:tcW w:w="562" w:type="dxa"/>
            <w:tcBorders>
              <w:bottom w:val="single" w:sz="4" w:space="0" w:color="auto"/>
            </w:tcBorders>
            <w:shd w:val="clear" w:color="auto" w:fill="E6E6E6"/>
          </w:tcPr>
          <w:p w14:paraId="6607D679" w14:textId="62A6A181" w:rsidR="009D4703" w:rsidRPr="00C5645D" w:rsidRDefault="009D4703" w:rsidP="009D4703">
            <w:pPr>
              <w:rPr>
                <w:b/>
              </w:rPr>
            </w:pPr>
            <w:r>
              <w:rPr>
                <w:b/>
              </w:rPr>
              <w:t>22</w:t>
            </w:r>
          </w:p>
        </w:tc>
        <w:tc>
          <w:tcPr>
            <w:tcW w:w="9399" w:type="dxa"/>
            <w:gridSpan w:val="6"/>
            <w:tcBorders>
              <w:bottom w:val="single" w:sz="4" w:space="0" w:color="auto"/>
            </w:tcBorders>
            <w:shd w:val="clear" w:color="auto" w:fill="E6E6E6"/>
          </w:tcPr>
          <w:p w14:paraId="55BBBF6A" w14:textId="282C510F" w:rsidR="009D4703" w:rsidRPr="00C5645D" w:rsidRDefault="009D4703" w:rsidP="009D4703">
            <w:pPr>
              <w:rPr>
                <w:b/>
                <w:caps/>
              </w:rPr>
            </w:pPr>
            <w:r w:rsidRPr="00C5645D">
              <w:rPr>
                <w:b/>
              </w:rPr>
              <w:t xml:space="preserve">Appointment of </w:t>
            </w:r>
            <w:r>
              <w:rPr>
                <w:b/>
              </w:rPr>
              <w:t>R</w:t>
            </w:r>
            <w:r w:rsidRPr="00C5645D">
              <w:rPr>
                <w:b/>
              </w:rPr>
              <w:t>epresentatives</w:t>
            </w:r>
            <w:r>
              <w:rPr>
                <w:b/>
              </w:rPr>
              <w:t xml:space="preserve"> to external bodies; School Governing Body</w:t>
            </w:r>
          </w:p>
        </w:tc>
      </w:tr>
      <w:tr w:rsidR="009D4703" w:rsidRPr="006D1FAC" w14:paraId="56F72AEB" w14:textId="77777777" w:rsidTr="00D64109">
        <w:tc>
          <w:tcPr>
            <w:tcW w:w="562" w:type="dxa"/>
            <w:shd w:val="clear" w:color="auto" w:fill="E6E6E6"/>
          </w:tcPr>
          <w:p w14:paraId="283A0FD9" w14:textId="47F2DD6C" w:rsidR="009D4703" w:rsidRPr="00C5645D" w:rsidRDefault="009D4703" w:rsidP="009D4703">
            <w:pPr>
              <w:rPr>
                <w:b/>
              </w:rPr>
            </w:pPr>
            <w:r>
              <w:rPr>
                <w:b/>
              </w:rPr>
              <w:t>23</w:t>
            </w:r>
          </w:p>
        </w:tc>
        <w:tc>
          <w:tcPr>
            <w:tcW w:w="9399" w:type="dxa"/>
            <w:gridSpan w:val="6"/>
            <w:shd w:val="clear" w:color="auto" w:fill="E6E6E6"/>
          </w:tcPr>
          <w:p w14:paraId="567EBBCA" w14:textId="27807962" w:rsidR="00B05C7C" w:rsidRPr="00C5645D" w:rsidRDefault="009D4703" w:rsidP="00B05C7C">
            <w:pPr>
              <w:rPr>
                <w:b/>
                <w:caps/>
              </w:rPr>
            </w:pPr>
            <w:r w:rsidRPr="00C5645D">
              <w:rPr>
                <w:b/>
              </w:rPr>
              <w:t>To review</w:t>
            </w:r>
            <w:r>
              <w:rPr>
                <w:b/>
              </w:rPr>
              <w:t xml:space="preserve"> Council Policies</w:t>
            </w:r>
            <w:r w:rsidR="00B05C7C">
              <w:rPr>
                <w:b/>
              </w:rPr>
              <w:t xml:space="preserve"> see</w:t>
            </w:r>
            <w:r>
              <w:rPr>
                <w:b/>
              </w:rPr>
              <w:t xml:space="preserve"> </w:t>
            </w:r>
            <w:hyperlink r:id="rId6" w:history="1">
              <w:r w:rsidR="00B05C7C" w:rsidRPr="009E0869">
                <w:rPr>
                  <w:rStyle w:val="Hyperlink"/>
                  <w:b/>
                </w:rPr>
                <w:t>http://www.kilsbyvillage.co.uk/Publications_11264.aspx</w:t>
              </w:r>
            </w:hyperlink>
          </w:p>
        </w:tc>
      </w:tr>
      <w:tr w:rsidR="00D64109" w:rsidRPr="006D1FAC" w14:paraId="554AAD1C" w14:textId="77777777" w:rsidTr="00D64109">
        <w:tc>
          <w:tcPr>
            <w:tcW w:w="562" w:type="dxa"/>
            <w:tcBorders>
              <w:bottom w:val="single" w:sz="4" w:space="0" w:color="auto"/>
            </w:tcBorders>
            <w:shd w:val="clear" w:color="auto" w:fill="auto"/>
          </w:tcPr>
          <w:p w14:paraId="49A2FF73" w14:textId="77777777" w:rsidR="00D64109" w:rsidRDefault="00D64109" w:rsidP="009D4703">
            <w:pPr>
              <w:rPr>
                <w:b/>
              </w:rPr>
            </w:pPr>
          </w:p>
        </w:tc>
        <w:tc>
          <w:tcPr>
            <w:tcW w:w="9399" w:type="dxa"/>
            <w:gridSpan w:val="6"/>
            <w:tcBorders>
              <w:bottom w:val="single" w:sz="4" w:space="0" w:color="auto"/>
            </w:tcBorders>
            <w:shd w:val="clear" w:color="auto" w:fill="auto"/>
          </w:tcPr>
          <w:p w14:paraId="0D2EBE64" w14:textId="77777777" w:rsidR="00D64109" w:rsidRPr="00C5645D" w:rsidRDefault="00D64109" w:rsidP="00B05C7C">
            <w:pPr>
              <w:rPr>
                <w:b/>
              </w:rPr>
            </w:pPr>
          </w:p>
        </w:tc>
      </w:tr>
      <w:tr w:rsidR="00D64109" w:rsidRPr="006D1FAC" w14:paraId="37C8280E" w14:textId="77777777" w:rsidTr="00D64109">
        <w:tc>
          <w:tcPr>
            <w:tcW w:w="704" w:type="dxa"/>
            <w:gridSpan w:val="2"/>
            <w:shd w:val="clear" w:color="auto" w:fill="F2F2F2" w:themeFill="background1" w:themeFillShade="F2"/>
          </w:tcPr>
          <w:p w14:paraId="5CA64928" w14:textId="21402187" w:rsidR="00D64109" w:rsidRPr="00C5645D" w:rsidRDefault="00D64109" w:rsidP="00B05C7C">
            <w:pPr>
              <w:rPr>
                <w:b/>
              </w:rPr>
            </w:pPr>
            <w:r>
              <w:rPr>
                <w:b/>
              </w:rPr>
              <w:lastRenderedPageBreak/>
              <w:t>24</w:t>
            </w:r>
          </w:p>
        </w:tc>
        <w:tc>
          <w:tcPr>
            <w:tcW w:w="9257" w:type="dxa"/>
            <w:gridSpan w:val="5"/>
            <w:shd w:val="clear" w:color="auto" w:fill="F2F2F2" w:themeFill="background1" w:themeFillShade="F2"/>
          </w:tcPr>
          <w:p w14:paraId="72516622" w14:textId="6603221A" w:rsidR="00D64109" w:rsidRPr="00C5645D" w:rsidRDefault="00D64109" w:rsidP="00B05C7C">
            <w:pPr>
              <w:rPr>
                <w:b/>
              </w:rPr>
            </w:pPr>
            <w:r>
              <w:rPr>
                <w:b/>
              </w:rPr>
              <w:t>PUBLIC PARTICIPATION (Max 20 Mins)</w:t>
            </w:r>
          </w:p>
        </w:tc>
      </w:tr>
      <w:tr w:rsidR="00D64109" w:rsidRPr="006D1FAC" w14:paraId="754B84BB" w14:textId="77777777" w:rsidTr="00D64109">
        <w:tc>
          <w:tcPr>
            <w:tcW w:w="704" w:type="dxa"/>
            <w:gridSpan w:val="2"/>
            <w:shd w:val="clear" w:color="auto" w:fill="auto"/>
          </w:tcPr>
          <w:p w14:paraId="3BB7BA97" w14:textId="345308F7" w:rsidR="00D64109" w:rsidRPr="00D64109" w:rsidRDefault="00D64109" w:rsidP="00B05C7C">
            <w:r>
              <w:t>24.1</w:t>
            </w:r>
          </w:p>
        </w:tc>
        <w:tc>
          <w:tcPr>
            <w:tcW w:w="9257" w:type="dxa"/>
            <w:gridSpan w:val="5"/>
            <w:shd w:val="clear" w:color="auto" w:fill="auto"/>
          </w:tcPr>
          <w:p w14:paraId="7245A804" w14:textId="0CD9790A" w:rsidR="00D64109" w:rsidRPr="00D64109" w:rsidRDefault="00D64109" w:rsidP="00B05C7C">
            <w:r>
              <w:t>To hear any issues which members of the public wish to bring to the Council’s attention.</w:t>
            </w:r>
          </w:p>
        </w:tc>
      </w:tr>
      <w:tr w:rsidR="00D64109" w:rsidRPr="006D1FAC" w14:paraId="242F4AAC" w14:textId="77777777" w:rsidTr="00D64109">
        <w:tc>
          <w:tcPr>
            <w:tcW w:w="704" w:type="dxa"/>
            <w:gridSpan w:val="2"/>
            <w:shd w:val="clear" w:color="auto" w:fill="F2F2F2" w:themeFill="background1" w:themeFillShade="F2"/>
          </w:tcPr>
          <w:p w14:paraId="1C3EAB66" w14:textId="0E053526" w:rsidR="00D64109" w:rsidRDefault="00D64109" w:rsidP="009D4703">
            <w:pPr>
              <w:rPr>
                <w:b/>
              </w:rPr>
            </w:pPr>
            <w:r>
              <w:rPr>
                <w:b/>
              </w:rPr>
              <w:t>25</w:t>
            </w:r>
          </w:p>
        </w:tc>
        <w:tc>
          <w:tcPr>
            <w:tcW w:w="9257" w:type="dxa"/>
            <w:gridSpan w:val="5"/>
            <w:shd w:val="clear" w:color="auto" w:fill="F2F2F2" w:themeFill="background1" w:themeFillShade="F2"/>
          </w:tcPr>
          <w:p w14:paraId="2B422918" w14:textId="78D4B556" w:rsidR="00D64109" w:rsidRPr="00C5645D" w:rsidRDefault="00D64109" w:rsidP="00B05C7C">
            <w:pPr>
              <w:rPr>
                <w:b/>
              </w:rPr>
            </w:pPr>
            <w:r>
              <w:rPr>
                <w:b/>
              </w:rPr>
              <w:t>DECLARATION OF INTERESTS</w:t>
            </w:r>
          </w:p>
        </w:tc>
      </w:tr>
      <w:tr w:rsidR="00D64109" w:rsidRPr="006D1FAC" w14:paraId="33E6119E" w14:textId="77777777" w:rsidTr="00D64109">
        <w:tc>
          <w:tcPr>
            <w:tcW w:w="704" w:type="dxa"/>
            <w:gridSpan w:val="2"/>
            <w:shd w:val="clear" w:color="auto" w:fill="auto"/>
          </w:tcPr>
          <w:p w14:paraId="37F2CA6F" w14:textId="133DAFD6" w:rsidR="00D64109" w:rsidRPr="00D64109" w:rsidRDefault="00D64109" w:rsidP="009D4703">
            <w:r>
              <w:t>25.1</w:t>
            </w:r>
          </w:p>
        </w:tc>
        <w:tc>
          <w:tcPr>
            <w:tcW w:w="9257" w:type="dxa"/>
            <w:gridSpan w:val="5"/>
            <w:shd w:val="clear" w:color="auto" w:fill="auto"/>
          </w:tcPr>
          <w:p w14:paraId="784CC31C" w14:textId="0CDD9E10" w:rsidR="00D64109" w:rsidRPr="00D64109" w:rsidRDefault="00D64109" w:rsidP="00B05C7C">
            <w:r>
              <w:t>To receive any declarations of interest.</w:t>
            </w:r>
          </w:p>
        </w:tc>
      </w:tr>
      <w:tr w:rsidR="00D64109" w:rsidRPr="006D1FAC" w14:paraId="04FE1823" w14:textId="77777777" w:rsidTr="00D64109">
        <w:tc>
          <w:tcPr>
            <w:tcW w:w="704" w:type="dxa"/>
            <w:gridSpan w:val="2"/>
            <w:shd w:val="clear" w:color="auto" w:fill="F2F2F2" w:themeFill="background1" w:themeFillShade="F2"/>
          </w:tcPr>
          <w:p w14:paraId="6AF0AAA4" w14:textId="2D057BB1" w:rsidR="00D64109" w:rsidRPr="00D64109" w:rsidRDefault="00D64109" w:rsidP="009D4703">
            <w:pPr>
              <w:rPr>
                <w:b/>
              </w:rPr>
            </w:pPr>
            <w:r w:rsidRPr="00D64109">
              <w:rPr>
                <w:b/>
              </w:rPr>
              <w:t>26</w:t>
            </w:r>
          </w:p>
        </w:tc>
        <w:tc>
          <w:tcPr>
            <w:tcW w:w="9257" w:type="dxa"/>
            <w:gridSpan w:val="5"/>
            <w:shd w:val="clear" w:color="auto" w:fill="F2F2F2" w:themeFill="background1" w:themeFillShade="F2"/>
          </w:tcPr>
          <w:p w14:paraId="2DCF4E5D" w14:textId="466711C3" w:rsidR="00D64109" w:rsidRPr="00C5645D" w:rsidRDefault="00D64109" w:rsidP="00B05C7C">
            <w:pPr>
              <w:rPr>
                <w:b/>
              </w:rPr>
            </w:pPr>
            <w:r>
              <w:rPr>
                <w:b/>
              </w:rPr>
              <w:t>MINUTES</w:t>
            </w:r>
          </w:p>
        </w:tc>
      </w:tr>
      <w:tr w:rsidR="00D64109" w:rsidRPr="006D1FAC" w14:paraId="341B3F89" w14:textId="77777777" w:rsidTr="00D64109">
        <w:tc>
          <w:tcPr>
            <w:tcW w:w="704" w:type="dxa"/>
            <w:gridSpan w:val="2"/>
            <w:shd w:val="clear" w:color="auto" w:fill="auto"/>
          </w:tcPr>
          <w:p w14:paraId="3AE46BFC" w14:textId="74174A92" w:rsidR="00D64109" w:rsidRDefault="00D64109" w:rsidP="009D4703">
            <w:r>
              <w:t>26.1</w:t>
            </w:r>
          </w:p>
        </w:tc>
        <w:tc>
          <w:tcPr>
            <w:tcW w:w="9257" w:type="dxa"/>
            <w:gridSpan w:val="5"/>
            <w:shd w:val="clear" w:color="auto" w:fill="auto"/>
          </w:tcPr>
          <w:p w14:paraId="680F757E" w14:textId="7FF4795B" w:rsidR="00D64109" w:rsidRPr="00D64109" w:rsidRDefault="00D64109" w:rsidP="00B05C7C">
            <w:pPr>
              <w:rPr>
                <w:i/>
              </w:rPr>
            </w:pPr>
            <w:r>
              <w:t>To approve and sing the Minutes of the meeting of 13</w:t>
            </w:r>
            <w:r w:rsidRPr="00D64109">
              <w:rPr>
                <w:vertAlign w:val="superscript"/>
              </w:rPr>
              <w:t>th</w:t>
            </w:r>
            <w:r>
              <w:t xml:space="preserve"> April 2021 </w:t>
            </w:r>
            <w:r w:rsidR="003B138E">
              <w:rPr>
                <w:i/>
              </w:rPr>
              <w:t>(L</w:t>
            </w:r>
            <w:r>
              <w:rPr>
                <w:i/>
              </w:rPr>
              <w:t>)</w:t>
            </w:r>
          </w:p>
        </w:tc>
      </w:tr>
      <w:tr w:rsidR="00D64109" w:rsidRPr="006D1FAC" w14:paraId="7EC12A70" w14:textId="77777777" w:rsidTr="00EB4710">
        <w:tc>
          <w:tcPr>
            <w:tcW w:w="704" w:type="dxa"/>
            <w:gridSpan w:val="2"/>
            <w:shd w:val="clear" w:color="auto" w:fill="F2F2F2" w:themeFill="background1" w:themeFillShade="F2"/>
          </w:tcPr>
          <w:p w14:paraId="5DB4DEDB" w14:textId="14613FAB" w:rsidR="00D64109" w:rsidRPr="00D64109" w:rsidRDefault="00D64109" w:rsidP="009D4703">
            <w:pPr>
              <w:rPr>
                <w:b/>
              </w:rPr>
            </w:pPr>
            <w:r>
              <w:rPr>
                <w:b/>
              </w:rPr>
              <w:t>27</w:t>
            </w:r>
          </w:p>
        </w:tc>
        <w:tc>
          <w:tcPr>
            <w:tcW w:w="9257" w:type="dxa"/>
            <w:gridSpan w:val="5"/>
            <w:shd w:val="clear" w:color="auto" w:fill="F2F2F2" w:themeFill="background1" w:themeFillShade="F2"/>
          </w:tcPr>
          <w:p w14:paraId="7ED64FD2" w14:textId="71D42EE0" w:rsidR="00D64109" w:rsidRPr="00D64109" w:rsidRDefault="00D64109" w:rsidP="00B05C7C">
            <w:pPr>
              <w:rPr>
                <w:b/>
              </w:rPr>
            </w:pPr>
            <w:r>
              <w:rPr>
                <w:b/>
              </w:rPr>
              <w:t>MATTERS ARISING</w:t>
            </w:r>
          </w:p>
        </w:tc>
      </w:tr>
      <w:tr w:rsidR="00D64109" w:rsidRPr="006D1FAC" w14:paraId="3EE98573" w14:textId="77777777" w:rsidTr="00D64109">
        <w:tc>
          <w:tcPr>
            <w:tcW w:w="704" w:type="dxa"/>
            <w:gridSpan w:val="2"/>
            <w:shd w:val="clear" w:color="auto" w:fill="auto"/>
          </w:tcPr>
          <w:p w14:paraId="22F09BBB" w14:textId="25ACD7D2" w:rsidR="00D64109" w:rsidRPr="00D64109" w:rsidRDefault="00D64109" w:rsidP="009D4703">
            <w:r>
              <w:t>27.1</w:t>
            </w:r>
          </w:p>
        </w:tc>
        <w:tc>
          <w:tcPr>
            <w:tcW w:w="9257" w:type="dxa"/>
            <w:gridSpan w:val="5"/>
            <w:shd w:val="clear" w:color="auto" w:fill="auto"/>
          </w:tcPr>
          <w:p w14:paraId="03932470" w14:textId="1DD914FE" w:rsidR="00D64109" w:rsidRPr="00D64109" w:rsidRDefault="00D64109" w:rsidP="00B05C7C">
            <w:r>
              <w:t>Any matters requiring an update not otherwise on the Agenda.</w:t>
            </w:r>
          </w:p>
        </w:tc>
      </w:tr>
      <w:tr w:rsidR="00D64109" w:rsidRPr="006D1FAC" w14:paraId="7C5B0F6C" w14:textId="77777777" w:rsidTr="00EB4710">
        <w:tc>
          <w:tcPr>
            <w:tcW w:w="704" w:type="dxa"/>
            <w:gridSpan w:val="2"/>
            <w:shd w:val="clear" w:color="auto" w:fill="F2F2F2" w:themeFill="background1" w:themeFillShade="F2"/>
          </w:tcPr>
          <w:p w14:paraId="1FB15F6D" w14:textId="1744C1EB" w:rsidR="00D64109" w:rsidRPr="00D64109" w:rsidRDefault="001B3B3F" w:rsidP="009D4703">
            <w:pPr>
              <w:rPr>
                <w:b/>
              </w:rPr>
            </w:pPr>
            <w:r>
              <w:rPr>
                <w:b/>
              </w:rPr>
              <w:t>28</w:t>
            </w:r>
          </w:p>
        </w:tc>
        <w:tc>
          <w:tcPr>
            <w:tcW w:w="9257" w:type="dxa"/>
            <w:gridSpan w:val="5"/>
            <w:shd w:val="clear" w:color="auto" w:fill="F2F2F2" w:themeFill="background1" w:themeFillShade="F2"/>
          </w:tcPr>
          <w:p w14:paraId="72A6997C" w14:textId="43D00334" w:rsidR="00D64109" w:rsidRPr="00C5645D" w:rsidRDefault="001B3B3F" w:rsidP="00B05C7C">
            <w:pPr>
              <w:rPr>
                <w:b/>
              </w:rPr>
            </w:pPr>
            <w:r>
              <w:rPr>
                <w:b/>
              </w:rPr>
              <w:t>PLANNING</w:t>
            </w:r>
          </w:p>
        </w:tc>
      </w:tr>
      <w:tr w:rsidR="00D64109" w:rsidRPr="006D1FAC" w14:paraId="4EFA147C" w14:textId="77777777" w:rsidTr="00D64109">
        <w:tc>
          <w:tcPr>
            <w:tcW w:w="704" w:type="dxa"/>
            <w:gridSpan w:val="2"/>
            <w:shd w:val="clear" w:color="auto" w:fill="auto"/>
          </w:tcPr>
          <w:p w14:paraId="2F18C685" w14:textId="77777777" w:rsidR="00D64109" w:rsidRDefault="00D64109" w:rsidP="009D4703">
            <w:pPr>
              <w:rPr>
                <w:b/>
              </w:rPr>
            </w:pPr>
          </w:p>
        </w:tc>
        <w:tc>
          <w:tcPr>
            <w:tcW w:w="9257" w:type="dxa"/>
            <w:gridSpan w:val="5"/>
            <w:shd w:val="clear" w:color="auto" w:fill="auto"/>
          </w:tcPr>
          <w:p w14:paraId="64849FFA" w14:textId="3570246F" w:rsidR="00D64109" w:rsidRPr="001B3B3F" w:rsidRDefault="001B3B3F" w:rsidP="00B05C7C">
            <w:pPr>
              <w:rPr>
                <w:i/>
              </w:rPr>
            </w:pPr>
            <w:r>
              <w:rPr>
                <w:i/>
              </w:rPr>
              <w:t>To provide responses in the capacity of consultee on the following planning applications. Theses may be viewed by clicking the blue hyper-link,</w:t>
            </w:r>
          </w:p>
        </w:tc>
      </w:tr>
      <w:tr w:rsidR="00D64109" w:rsidRPr="006D1FAC" w14:paraId="33816821" w14:textId="77777777" w:rsidTr="00D64109">
        <w:tc>
          <w:tcPr>
            <w:tcW w:w="704" w:type="dxa"/>
            <w:gridSpan w:val="2"/>
            <w:shd w:val="clear" w:color="auto" w:fill="auto"/>
          </w:tcPr>
          <w:p w14:paraId="06508B7B" w14:textId="00B7F666" w:rsidR="00D64109" w:rsidRPr="004C7854" w:rsidRDefault="004C7854" w:rsidP="009D4703">
            <w:r>
              <w:t>28.1</w:t>
            </w:r>
          </w:p>
        </w:tc>
        <w:tc>
          <w:tcPr>
            <w:tcW w:w="9257" w:type="dxa"/>
            <w:gridSpan w:val="5"/>
            <w:shd w:val="clear" w:color="auto" w:fill="auto"/>
          </w:tcPr>
          <w:p w14:paraId="2520F972" w14:textId="77777777" w:rsidR="00D64109" w:rsidRDefault="004C7854" w:rsidP="00B05C7C">
            <w:r>
              <w:rPr>
                <w:b/>
              </w:rPr>
              <w:t>DA/2021/0338 10 Ashby Road, Kilsby</w:t>
            </w:r>
            <w:r>
              <w:t xml:space="preserve"> Demolition of existing 1.5 storey house and construction of a 2 storey house with hipped roof.</w:t>
            </w:r>
          </w:p>
          <w:p w14:paraId="5B03953F" w14:textId="239F596D" w:rsidR="00EA13C2" w:rsidRPr="00EA13C2" w:rsidRDefault="009948E8" w:rsidP="00EA13C2">
            <w:pPr>
              <w:rPr>
                <w:sz w:val="20"/>
                <w:szCs w:val="20"/>
              </w:rPr>
            </w:pPr>
            <w:hyperlink r:id="rId7" w:history="1">
              <w:r w:rsidR="00EA13C2" w:rsidRPr="009E0869">
                <w:rPr>
                  <w:rStyle w:val="Hyperlink"/>
                  <w:sz w:val="20"/>
                  <w:szCs w:val="20"/>
                </w:rPr>
                <w:t>https://selfservice.daventrydc.gov.uk/swiftlg/apas/run/WPHAPPDETAIL.DisplayUrl?theApnID=DA/2021/0338</w:t>
              </w:r>
            </w:hyperlink>
          </w:p>
        </w:tc>
      </w:tr>
      <w:tr w:rsidR="00D64109" w:rsidRPr="006D1FAC" w14:paraId="57DC9C80" w14:textId="77777777" w:rsidTr="00D64109">
        <w:tc>
          <w:tcPr>
            <w:tcW w:w="704" w:type="dxa"/>
            <w:gridSpan w:val="2"/>
            <w:shd w:val="clear" w:color="auto" w:fill="auto"/>
          </w:tcPr>
          <w:p w14:paraId="06849674" w14:textId="2C745091" w:rsidR="00D64109" w:rsidRDefault="004C7854" w:rsidP="009D4703">
            <w:pPr>
              <w:rPr>
                <w:b/>
              </w:rPr>
            </w:pPr>
            <w:r>
              <w:rPr>
                <w:b/>
              </w:rPr>
              <w:t>28.2</w:t>
            </w:r>
          </w:p>
        </w:tc>
        <w:tc>
          <w:tcPr>
            <w:tcW w:w="9257" w:type="dxa"/>
            <w:gridSpan w:val="5"/>
            <w:shd w:val="clear" w:color="auto" w:fill="auto"/>
          </w:tcPr>
          <w:p w14:paraId="6458D16F" w14:textId="77777777" w:rsidR="00D64109" w:rsidRDefault="004C7854" w:rsidP="00B05C7C">
            <w:r>
              <w:rPr>
                <w:b/>
              </w:rPr>
              <w:t xml:space="preserve">DA/2021/0032 Bramble House 7 Ashby Road, Kilsby </w:t>
            </w:r>
            <w:r>
              <w:t>Construction of pitched roof to existing flat roofed front dormer.</w:t>
            </w:r>
          </w:p>
          <w:p w14:paraId="278C992A" w14:textId="513BF52D" w:rsidR="00EA13C2" w:rsidRPr="00EA13C2" w:rsidRDefault="009948E8" w:rsidP="00EA13C2">
            <w:pPr>
              <w:rPr>
                <w:sz w:val="20"/>
                <w:szCs w:val="20"/>
              </w:rPr>
            </w:pPr>
            <w:hyperlink r:id="rId8" w:history="1">
              <w:r w:rsidR="00EA13C2" w:rsidRPr="009E0869">
                <w:rPr>
                  <w:rStyle w:val="Hyperlink"/>
                  <w:sz w:val="20"/>
                  <w:szCs w:val="20"/>
                </w:rPr>
                <w:t>https://selfservice.daventrydc.gov.uk/swiftlg/apas/run/WPHAPPDETAIL.DisplayUrl?theApnID=DA/2021/0032</w:t>
              </w:r>
            </w:hyperlink>
          </w:p>
        </w:tc>
      </w:tr>
      <w:tr w:rsidR="00D64109" w:rsidRPr="006D1FAC" w14:paraId="76BBA5FE" w14:textId="77777777" w:rsidTr="00EE18F9">
        <w:trPr>
          <w:trHeight w:val="666"/>
        </w:trPr>
        <w:tc>
          <w:tcPr>
            <w:tcW w:w="704" w:type="dxa"/>
            <w:gridSpan w:val="2"/>
            <w:shd w:val="clear" w:color="auto" w:fill="auto"/>
          </w:tcPr>
          <w:p w14:paraId="456CB5D6" w14:textId="3E6789DF" w:rsidR="00D64109" w:rsidRDefault="00D64109" w:rsidP="009D4703">
            <w:pPr>
              <w:rPr>
                <w:b/>
              </w:rPr>
            </w:pPr>
          </w:p>
        </w:tc>
        <w:tc>
          <w:tcPr>
            <w:tcW w:w="9257" w:type="dxa"/>
            <w:gridSpan w:val="5"/>
            <w:shd w:val="clear" w:color="auto" w:fill="auto"/>
          </w:tcPr>
          <w:p w14:paraId="7688BCB0" w14:textId="7D0E3E30" w:rsidR="00D64109" w:rsidRPr="004C7854" w:rsidRDefault="004C7854" w:rsidP="00B05C7C">
            <w:pPr>
              <w:rPr>
                <w:i/>
              </w:rPr>
            </w:pPr>
            <w:r>
              <w:rPr>
                <w:i/>
              </w:rPr>
              <w:t>Please note that any decisions reached by West Northants Daventry Area Planning Authority on any outstanding applications will be listed in the minutes.</w:t>
            </w:r>
          </w:p>
        </w:tc>
      </w:tr>
      <w:tr w:rsidR="00D64109" w:rsidRPr="006D1FAC" w14:paraId="37D75170" w14:textId="77777777" w:rsidTr="004C7854">
        <w:tc>
          <w:tcPr>
            <w:tcW w:w="704" w:type="dxa"/>
            <w:gridSpan w:val="2"/>
            <w:shd w:val="clear" w:color="auto" w:fill="F2F2F2" w:themeFill="background1" w:themeFillShade="F2"/>
          </w:tcPr>
          <w:p w14:paraId="17DBFD6F" w14:textId="2674A4FC" w:rsidR="00D64109" w:rsidRDefault="004C7854" w:rsidP="009D4703">
            <w:pPr>
              <w:rPr>
                <w:b/>
              </w:rPr>
            </w:pPr>
            <w:r>
              <w:rPr>
                <w:b/>
              </w:rPr>
              <w:t>29</w:t>
            </w:r>
          </w:p>
        </w:tc>
        <w:tc>
          <w:tcPr>
            <w:tcW w:w="9257" w:type="dxa"/>
            <w:gridSpan w:val="5"/>
            <w:shd w:val="clear" w:color="auto" w:fill="F2F2F2" w:themeFill="background1" w:themeFillShade="F2"/>
          </w:tcPr>
          <w:p w14:paraId="6D963E0C" w14:textId="63EA209A" w:rsidR="00D64109" w:rsidRPr="00C5645D" w:rsidRDefault="004C7854" w:rsidP="00B05C7C">
            <w:pPr>
              <w:rPr>
                <w:b/>
              </w:rPr>
            </w:pPr>
            <w:r>
              <w:rPr>
                <w:b/>
              </w:rPr>
              <w:t>ACCOUNTS</w:t>
            </w:r>
          </w:p>
        </w:tc>
      </w:tr>
      <w:tr w:rsidR="00D64109" w:rsidRPr="006D1FAC" w14:paraId="4119A55F" w14:textId="77777777" w:rsidTr="00D64109">
        <w:tc>
          <w:tcPr>
            <w:tcW w:w="704" w:type="dxa"/>
            <w:gridSpan w:val="2"/>
            <w:shd w:val="clear" w:color="auto" w:fill="auto"/>
          </w:tcPr>
          <w:p w14:paraId="5A5C11EC" w14:textId="27F1919C" w:rsidR="00D64109" w:rsidRPr="004C7854" w:rsidRDefault="004C7854" w:rsidP="009D4703">
            <w:r>
              <w:t>29.1</w:t>
            </w:r>
          </w:p>
        </w:tc>
        <w:tc>
          <w:tcPr>
            <w:tcW w:w="9257" w:type="dxa"/>
            <w:gridSpan w:val="5"/>
            <w:shd w:val="clear" w:color="auto" w:fill="auto"/>
          </w:tcPr>
          <w:p w14:paraId="2E3DF218" w14:textId="61608616" w:rsidR="00D64109" w:rsidRDefault="004C7854" w:rsidP="00B05C7C">
            <w:r>
              <w:t>Financial Position at 30</w:t>
            </w:r>
            <w:r w:rsidRPr="004C7854">
              <w:rPr>
                <w:vertAlign w:val="superscript"/>
              </w:rPr>
              <w:t>th</w:t>
            </w:r>
            <w:r>
              <w:t xml:space="preserve"> April 2021; £</w:t>
            </w:r>
            <w:r w:rsidR="00D33C7E">
              <w:t xml:space="preserve"> 71,146.54</w:t>
            </w:r>
          </w:p>
          <w:p w14:paraId="4F04D40E" w14:textId="70C15DC8" w:rsidR="004C7854" w:rsidRDefault="004C7854" w:rsidP="00B05C7C">
            <w:r>
              <w:t xml:space="preserve">Income received during April 2021; </w:t>
            </w:r>
            <w:r w:rsidR="00D33C7E">
              <w:t>£ 985.00 Cemetery Fees; £105.00 KK Advertising:</w:t>
            </w:r>
          </w:p>
          <w:p w14:paraId="19287B94" w14:textId="058278C7" w:rsidR="00D33C7E" w:rsidRPr="004C7854" w:rsidRDefault="00D33C7E" w:rsidP="00B05C7C">
            <w:r>
              <w:t>Income received 4</w:t>
            </w:r>
            <w:r w:rsidRPr="00D33C7E">
              <w:rPr>
                <w:vertAlign w:val="superscript"/>
              </w:rPr>
              <w:t>th</w:t>
            </w:r>
            <w:r>
              <w:t xml:space="preserve"> May 21: £22,325 precept (50%); £ 7906.28 VAT refund.</w:t>
            </w:r>
          </w:p>
        </w:tc>
      </w:tr>
      <w:tr w:rsidR="00D64109" w:rsidRPr="006D1FAC" w14:paraId="0187D5FF" w14:textId="77777777" w:rsidTr="00D64109">
        <w:tc>
          <w:tcPr>
            <w:tcW w:w="704" w:type="dxa"/>
            <w:gridSpan w:val="2"/>
            <w:shd w:val="clear" w:color="auto" w:fill="auto"/>
          </w:tcPr>
          <w:p w14:paraId="0FEA07BB" w14:textId="074803AB" w:rsidR="00D64109" w:rsidRPr="004C7854" w:rsidRDefault="004C7854" w:rsidP="009D4703">
            <w:r>
              <w:t>29.2</w:t>
            </w:r>
          </w:p>
        </w:tc>
        <w:tc>
          <w:tcPr>
            <w:tcW w:w="9257" w:type="dxa"/>
            <w:gridSpan w:val="5"/>
            <w:shd w:val="clear" w:color="auto" w:fill="auto"/>
          </w:tcPr>
          <w:p w14:paraId="203738B9" w14:textId="03912192" w:rsidR="00D64109" w:rsidRPr="004C7854" w:rsidRDefault="004C7854" w:rsidP="005B5904">
            <w:r>
              <w:t xml:space="preserve">To approve the Bank Reconciliation to 30 April 2021 </w:t>
            </w:r>
            <w:r w:rsidRPr="004C7854">
              <w:rPr>
                <w:i/>
              </w:rPr>
              <w:t>(</w:t>
            </w:r>
            <w:r w:rsidR="005B5904">
              <w:rPr>
                <w:i/>
              </w:rPr>
              <w:t>M</w:t>
            </w:r>
            <w:r w:rsidRPr="004C7854">
              <w:rPr>
                <w:i/>
              </w:rPr>
              <w:t>)</w:t>
            </w:r>
          </w:p>
        </w:tc>
      </w:tr>
      <w:tr w:rsidR="00EE18F9" w:rsidRPr="006D1FAC" w14:paraId="77A7DFCD" w14:textId="77777777" w:rsidTr="00D64109">
        <w:tc>
          <w:tcPr>
            <w:tcW w:w="704" w:type="dxa"/>
            <w:gridSpan w:val="2"/>
            <w:shd w:val="clear" w:color="auto" w:fill="auto"/>
          </w:tcPr>
          <w:p w14:paraId="2F3A866A" w14:textId="7E41AF62" w:rsidR="00EE18F9" w:rsidRDefault="00EE18F9" w:rsidP="009D4703">
            <w:r>
              <w:t>29.3</w:t>
            </w:r>
          </w:p>
        </w:tc>
        <w:tc>
          <w:tcPr>
            <w:tcW w:w="9257" w:type="dxa"/>
            <w:gridSpan w:val="5"/>
            <w:shd w:val="clear" w:color="auto" w:fill="auto"/>
          </w:tcPr>
          <w:p w14:paraId="73434B2D" w14:textId="38F242CE" w:rsidR="00EE18F9" w:rsidRDefault="00EE18F9" w:rsidP="00B05C7C">
            <w:r>
              <w:t>To note that a grant has been sought from Grantscape towards Kilsby Summer Fete.</w:t>
            </w:r>
          </w:p>
        </w:tc>
      </w:tr>
      <w:tr w:rsidR="00716DC4" w:rsidRPr="006D1FAC" w14:paraId="30E2AD44" w14:textId="77777777" w:rsidTr="00D64109">
        <w:tc>
          <w:tcPr>
            <w:tcW w:w="704" w:type="dxa"/>
            <w:gridSpan w:val="2"/>
            <w:shd w:val="clear" w:color="auto" w:fill="auto"/>
          </w:tcPr>
          <w:p w14:paraId="472304FC" w14:textId="031DDE60" w:rsidR="00716DC4" w:rsidRDefault="00716DC4" w:rsidP="009D4703">
            <w:r>
              <w:t>29.4</w:t>
            </w:r>
          </w:p>
        </w:tc>
        <w:tc>
          <w:tcPr>
            <w:tcW w:w="9257" w:type="dxa"/>
            <w:gridSpan w:val="5"/>
            <w:shd w:val="clear" w:color="auto" w:fill="auto"/>
          </w:tcPr>
          <w:p w14:paraId="258315A9" w14:textId="2BE8C618" w:rsidR="00716DC4" w:rsidRDefault="00716DC4" w:rsidP="00B05C7C">
            <w:r>
              <w:t>To approve payment of £260 to remove existing and install LED 23W lantern at Cildes Croft.</w:t>
            </w:r>
          </w:p>
        </w:tc>
      </w:tr>
      <w:tr w:rsidR="00D64109" w:rsidRPr="006D1FAC" w14:paraId="39963552" w14:textId="77777777" w:rsidTr="00D64109">
        <w:tc>
          <w:tcPr>
            <w:tcW w:w="704" w:type="dxa"/>
            <w:gridSpan w:val="2"/>
            <w:shd w:val="clear" w:color="auto" w:fill="auto"/>
          </w:tcPr>
          <w:p w14:paraId="5329415F" w14:textId="696536AF" w:rsidR="00D64109" w:rsidRPr="004C7854" w:rsidRDefault="00716DC4" w:rsidP="009D4703">
            <w:r>
              <w:t>29.5</w:t>
            </w:r>
          </w:p>
        </w:tc>
        <w:tc>
          <w:tcPr>
            <w:tcW w:w="9257" w:type="dxa"/>
            <w:gridSpan w:val="5"/>
            <w:shd w:val="clear" w:color="auto" w:fill="auto"/>
          </w:tcPr>
          <w:p w14:paraId="70BDBA05" w14:textId="5B3D03DD" w:rsidR="00D64109" w:rsidRPr="004C7854" w:rsidRDefault="004C7854" w:rsidP="00B05C7C">
            <w:r>
              <w:t>To resolve to approve the payments as listed.</w:t>
            </w:r>
          </w:p>
        </w:tc>
      </w:tr>
      <w:tr w:rsidR="004C7854" w:rsidRPr="006D1FAC" w14:paraId="45297677" w14:textId="77777777" w:rsidTr="006678DB">
        <w:tc>
          <w:tcPr>
            <w:tcW w:w="2122" w:type="dxa"/>
            <w:gridSpan w:val="3"/>
            <w:shd w:val="clear" w:color="auto" w:fill="auto"/>
          </w:tcPr>
          <w:p w14:paraId="0479AD95" w14:textId="36B0625A" w:rsidR="004C7854" w:rsidRPr="004C7854" w:rsidRDefault="004C7854" w:rsidP="00B05C7C">
            <w:pPr>
              <w:rPr>
                <w:b/>
                <w:u w:val="single"/>
              </w:rPr>
            </w:pPr>
            <w:r w:rsidRPr="004C7854">
              <w:rPr>
                <w:b/>
                <w:u w:val="single"/>
              </w:rPr>
              <w:t>Payee</w:t>
            </w:r>
          </w:p>
        </w:tc>
        <w:tc>
          <w:tcPr>
            <w:tcW w:w="1417" w:type="dxa"/>
            <w:shd w:val="clear" w:color="auto" w:fill="auto"/>
          </w:tcPr>
          <w:p w14:paraId="4B04D91D" w14:textId="27B9E958" w:rsidR="004C7854" w:rsidRPr="004C7854" w:rsidRDefault="004C7854" w:rsidP="00B05C7C">
            <w:pPr>
              <w:rPr>
                <w:b/>
                <w:u w:val="single"/>
              </w:rPr>
            </w:pPr>
            <w:r w:rsidRPr="004C7854">
              <w:rPr>
                <w:b/>
                <w:u w:val="single"/>
              </w:rPr>
              <w:t>Payment No</w:t>
            </w:r>
          </w:p>
        </w:tc>
        <w:tc>
          <w:tcPr>
            <w:tcW w:w="3402" w:type="dxa"/>
            <w:shd w:val="clear" w:color="auto" w:fill="auto"/>
          </w:tcPr>
          <w:p w14:paraId="1409F8EB" w14:textId="223995DC" w:rsidR="004C7854" w:rsidRPr="004C7854" w:rsidRDefault="004C7854" w:rsidP="00B05C7C">
            <w:pPr>
              <w:rPr>
                <w:b/>
                <w:u w:val="single"/>
              </w:rPr>
            </w:pPr>
            <w:r>
              <w:rPr>
                <w:b/>
                <w:u w:val="single"/>
              </w:rPr>
              <w:t>Details</w:t>
            </w:r>
          </w:p>
        </w:tc>
        <w:tc>
          <w:tcPr>
            <w:tcW w:w="1276" w:type="dxa"/>
            <w:shd w:val="clear" w:color="auto" w:fill="auto"/>
          </w:tcPr>
          <w:p w14:paraId="5D9EF881" w14:textId="1636D7F0" w:rsidR="004C7854" w:rsidRPr="004C7854" w:rsidRDefault="004C7854" w:rsidP="004C7854">
            <w:pPr>
              <w:jc w:val="center"/>
              <w:rPr>
                <w:b/>
              </w:rPr>
            </w:pPr>
            <w:r>
              <w:rPr>
                <w:b/>
              </w:rPr>
              <w:t>£</w:t>
            </w:r>
          </w:p>
        </w:tc>
        <w:tc>
          <w:tcPr>
            <w:tcW w:w="1744" w:type="dxa"/>
            <w:shd w:val="clear" w:color="auto" w:fill="auto"/>
          </w:tcPr>
          <w:p w14:paraId="6F8B1174" w14:textId="5106E2CF" w:rsidR="004C7854" w:rsidRPr="004C7854" w:rsidRDefault="004C7854" w:rsidP="00B05C7C">
            <w:pPr>
              <w:rPr>
                <w:b/>
                <w:u w:val="single"/>
              </w:rPr>
            </w:pPr>
            <w:r>
              <w:rPr>
                <w:b/>
                <w:u w:val="single"/>
              </w:rPr>
              <w:t>Power to Pay</w:t>
            </w:r>
          </w:p>
        </w:tc>
      </w:tr>
      <w:tr w:rsidR="004C7854" w:rsidRPr="006D1FAC" w14:paraId="12AB1336" w14:textId="77777777" w:rsidTr="006678DB">
        <w:tc>
          <w:tcPr>
            <w:tcW w:w="2122" w:type="dxa"/>
            <w:gridSpan w:val="3"/>
            <w:shd w:val="clear" w:color="auto" w:fill="auto"/>
          </w:tcPr>
          <w:p w14:paraId="45F071EE" w14:textId="2A6A2DC6" w:rsidR="004C7854" w:rsidRPr="00AF7296" w:rsidRDefault="00AF7296" w:rsidP="00B05C7C">
            <w:pPr>
              <w:rPr>
                <w:sz w:val="22"/>
                <w:szCs w:val="22"/>
              </w:rPr>
            </w:pPr>
            <w:r w:rsidRPr="00AF7296">
              <w:rPr>
                <w:sz w:val="22"/>
                <w:szCs w:val="22"/>
              </w:rPr>
              <w:t>NEST Pension</w:t>
            </w:r>
          </w:p>
        </w:tc>
        <w:tc>
          <w:tcPr>
            <w:tcW w:w="1417" w:type="dxa"/>
            <w:shd w:val="clear" w:color="auto" w:fill="auto"/>
          </w:tcPr>
          <w:p w14:paraId="344F9D70" w14:textId="466AE177" w:rsidR="004C7854" w:rsidRPr="00AF7296" w:rsidRDefault="00AF7296" w:rsidP="00B05C7C">
            <w:pPr>
              <w:rPr>
                <w:sz w:val="22"/>
                <w:szCs w:val="22"/>
              </w:rPr>
            </w:pPr>
            <w:r w:rsidRPr="00AF7296">
              <w:rPr>
                <w:sz w:val="22"/>
                <w:szCs w:val="22"/>
              </w:rPr>
              <w:t>D/D</w:t>
            </w:r>
          </w:p>
        </w:tc>
        <w:tc>
          <w:tcPr>
            <w:tcW w:w="3402" w:type="dxa"/>
            <w:shd w:val="clear" w:color="auto" w:fill="auto"/>
          </w:tcPr>
          <w:p w14:paraId="6D57B3B1" w14:textId="0D587896" w:rsidR="004C7854" w:rsidRPr="00AF7296" w:rsidRDefault="00AF7296" w:rsidP="00B05C7C">
            <w:pPr>
              <w:rPr>
                <w:sz w:val="22"/>
                <w:szCs w:val="22"/>
              </w:rPr>
            </w:pPr>
            <w:r w:rsidRPr="00AF7296">
              <w:rPr>
                <w:sz w:val="22"/>
                <w:szCs w:val="22"/>
              </w:rPr>
              <w:t>Pension Contribution</w:t>
            </w:r>
          </w:p>
        </w:tc>
        <w:tc>
          <w:tcPr>
            <w:tcW w:w="1276" w:type="dxa"/>
            <w:shd w:val="clear" w:color="auto" w:fill="auto"/>
          </w:tcPr>
          <w:p w14:paraId="58957D9E" w14:textId="011F1796" w:rsidR="004C7854" w:rsidRPr="00AF7296" w:rsidRDefault="00AF7296" w:rsidP="00AF7296">
            <w:pPr>
              <w:jc w:val="right"/>
              <w:rPr>
                <w:sz w:val="22"/>
                <w:szCs w:val="22"/>
              </w:rPr>
            </w:pPr>
            <w:r w:rsidRPr="00AF7296">
              <w:rPr>
                <w:sz w:val="22"/>
                <w:szCs w:val="22"/>
              </w:rPr>
              <w:t>164.17</w:t>
            </w:r>
          </w:p>
        </w:tc>
        <w:tc>
          <w:tcPr>
            <w:tcW w:w="1744" w:type="dxa"/>
            <w:shd w:val="clear" w:color="auto" w:fill="auto"/>
          </w:tcPr>
          <w:p w14:paraId="7A00FB06" w14:textId="6D9AB522" w:rsidR="004C7854" w:rsidRPr="00EB4710" w:rsidRDefault="00EB4710" w:rsidP="00B05C7C">
            <w:pPr>
              <w:rPr>
                <w:sz w:val="22"/>
                <w:szCs w:val="22"/>
              </w:rPr>
            </w:pPr>
            <w:r w:rsidRPr="00EB4710">
              <w:rPr>
                <w:sz w:val="22"/>
                <w:szCs w:val="22"/>
              </w:rPr>
              <w:t>LGA(1972)s112</w:t>
            </w:r>
          </w:p>
        </w:tc>
      </w:tr>
      <w:tr w:rsidR="00EB4710" w:rsidRPr="006D1FAC" w14:paraId="66E64C53" w14:textId="77777777" w:rsidTr="006678DB">
        <w:tc>
          <w:tcPr>
            <w:tcW w:w="2122" w:type="dxa"/>
            <w:gridSpan w:val="3"/>
            <w:shd w:val="clear" w:color="auto" w:fill="auto"/>
          </w:tcPr>
          <w:p w14:paraId="53448026" w14:textId="1743520B" w:rsidR="00EB4710" w:rsidRPr="00AF7296" w:rsidRDefault="00EB4710" w:rsidP="00EB4710">
            <w:pPr>
              <w:rPr>
                <w:sz w:val="22"/>
                <w:szCs w:val="22"/>
              </w:rPr>
            </w:pPr>
            <w:r>
              <w:rPr>
                <w:sz w:val="22"/>
                <w:szCs w:val="22"/>
              </w:rPr>
              <w:t>Clare Valentine</w:t>
            </w:r>
          </w:p>
        </w:tc>
        <w:tc>
          <w:tcPr>
            <w:tcW w:w="1417" w:type="dxa"/>
            <w:shd w:val="clear" w:color="auto" w:fill="auto"/>
          </w:tcPr>
          <w:p w14:paraId="05F515FD" w14:textId="721C058B" w:rsidR="00EB4710" w:rsidRPr="00AF7296" w:rsidRDefault="00EB4710" w:rsidP="00EB4710">
            <w:pPr>
              <w:rPr>
                <w:sz w:val="22"/>
                <w:szCs w:val="22"/>
              </w:rPr>
            </w:pPr>
            <w:r>
              <w:rPr>
                <w:sz w:val="22"/>
                <w:szCs w:val="22"/>
              </w:rPr>
              <w:t>BP0696</w:t>
            </w:r>
          </w:p>
        </w:tc>
        <w:tc>
          <w:tcPr>
            <w:tcW w:w="3402" w:type="dxa"/>
            <w:shd w:val="clear" w:color="auto" w:fill="auto"/>
          </w:tcPr>
          <w:p w14:paraId="265938C5" w14:textId="13BC1BE9" w:rsidR="00EB4710" w:rsidRPr="00AF7296" w:rsidRDefault="00EB4710" w:rsidP="00EB4710">
            <w:pPr>
              <w:rPr>
                <w:sz w:val="22"/>
                <w:szCs w:val="22"/>
              </w:rPr>
            </w:pPr>
            <w:r>
              <w:rPr>
                <w:sz w:val="22"/>
                <w:szCs w:val="22"/>
              </w:rPr>
              <w:t>Clerks Salary SMP</w:t>
            </w:r>
          </w:p>
        </w:tc>
        <w:tc>
          <w:tcPr>
            <w:tcW w:w="1276" w:type="dxa"/>
            <w:shd w:val="clear" w:color="auto" w:fill="auto"/>
          </w:tcPr>
          <w:p w14:paraId="47E39756" w14:textId="4C6F90B4" w:rsidR="00EB4710" w:rsidRDefault="00EB4710" w:rsidP="00EB4710">
            <w:pPr>
              <w:jc w:val="right"/>
              <w:rPr>
                <w:b/>
              </w:rPr>
            </w:pPr>
            <w:r>
              <w:rPr>
                <w:sz w:val="22"/>
                <w:szCs w:val="22"/>
              </w:rPr>
              <w:t>582.82</w:t>
            </w:r>
          </w:p>
        </w:tc>
        <w:tc>
          <w:tcPr>
            <w:tcW w:w="1744" w:type="dxa"/>
            <w:shd w:val="clear" w:color="auto" w:fill="auto"/>
          </w:tcPr>
          <w:p w14:paraId="013199CF" w14:textId="365ADBE4" w:rsidR="00EB4710" w:rsidRDefault="00EB4710" w:rsidP="00EB4710">
            <w:pPr>
              <w:rPr>
                <w:b/>
                <w:u w:val="single"/>
              </w:rPr>
            </w:pPr>
            <w:r w:rsidRPr="004D65CF">
              <w:rPr>
                <w:sz w:val="22"/>
                <w:szCs w:val="22"/>
              </w:rPr>
              <w:t>LGA(1972)s112</w:t>
            </w:r>
          </w:p>
        </w:tc>
      </w:tr>
      <w:tr w:rsidR="00EB4710" w:rsidRPr="006D1FAC" w14:paraId="5EE0C8D6" w14:textId="77777777" w:rsidTr="006678DB">
        <w:tc>
          <w:tcPr>
            <w:tcW w:w="2122" w:type="dxa"/>
            <w:gridSpan w:val="3"/>
            <w:shd w:val="clear" w:color="auto" w:fill="auto"/>
          </w:tcPr>
          <w:p w14:paraId="5CF962D1" w14:textId="7D75EF75" w:rsidR="00EB4710" w:rsidRPr="004C7854" w:rsidRDefault="00EB4710" w:rsidP="00EB4710">
            <w:pPr>
              <w:rPr>
                <w:b/>
                <w:u w:val="single"/>
              </w:rPr>
            </w:pPr>
            <w:r>
              <w:rPr>
                <w:sz w:val="22"/>
                <w:szCs w:val="22"/>
              </w:rPr>
              <w:t>Catherine Camp</w:t>
            </w:r>
          </w:p>
        </w:tc>
        <w:tc>
          <w:tcPr>
            <w:tcW w:w="1417" w:type="dxa"/>
            <w:shd w:val="clear" w:color="auto" w:fill="auto"/>
          </w:tcPr>
          <w:p w14:paraId="6650CF21" w14:textId="109922B9" w:rsidR="00EB4710" w:rsidRPr="004C7854" w:rsidRDefault="00EB4710" w:rsidP="00EB4710">
            <w:pPr>
              <w:rPr>
                <w:b/>
                <w:u w:val="single"/>
              </w:rPr>
            </w:pPr>
            <w:r>
              <w:rPr>
                <w:sz w:val="22"/>
                <w:szCs w:val="22"/>
              </w:rPr>
              <w:t>BP0697</w:t>
            </w:r>
          </w:p>
        </w:tc>
        <w:tc>
          <w:tcPr>
            <w:tcW w:w="3402" w:type="dxa"/>
            <w:shd w:val="clear" w:color="auto" w:fill="auto"/>
          </w:tcPr>
          <w:p w14:paraId="452711B6" w14:textId="45CA68B1" w:rsidR="00EB4710" w:rsidRDefault="00EB4710" w:rsidP="00EB4710">
            <w:pPr>
              <w:rPr>
                <w:b/>
                <w:u w:val="single"/>
              </w:rPr>
            </w:pPr>
            <w:r>
              <w:rPr>
                <w:sz w:val="22"/>
                <w:szCs w:val="22"/>
              </w:rPr>
              <w:t>Locum Clerks Salary</w:t>
            </w:r>
          </w:p>
        </w:tc>
        <w:tc>
          <w:tcPr>
            <w:tcW w:w="1276" w:type="dxa"/>
            <w:shd w:val="clear" w:color="auto" w:fill="auto"/>
          </w:tcPr>
          <w:p w14:paraId="06DF3C1A" w14:textId="05DB270C" w:rsidR="00EB4710" w:rsidRDefault="00EB4710" w:rsidP="00EB4710">
            <w:pPr>
              <w:jc w:val="right"/>
              <w:rPr>
                <w:b/>
              </w:rPr>
            </w:pPr>
            <w:r>
              <w:rPr>
                <w:sz w:val="22"/>
                <w:szCs w:val="22"/>
              </w:rPr>
              <w:t>1211.84</w:t>
            </w:r>
          </w:p>
        </w:tc>
        <w:tc>
          <w:tcPr>
            <w:tcW w:w="1744" w:type="dxa"/>
            <w:shd w:val="clear" w:color="auto" w:fill="auto"/>
          </w:tcPr>
          <w:p w14:paraId="3D1161C6" w14:textId="56B2952A" w:rsidR="00EB4710" w:rsidRDefault="00EB4710" w:rsidP="00EB4710">
            <w:pPr>
              <w:rPr>
                <w:b/>
                <w:u w:val="single"/>
              </w:rPr>
            </w:pPr>
            <w:r w:rsidRPr="004D65CF">
              <w:rPr>
                <w:sz w:val="22"/>
                <w:szCs w:val="22"/>
              </w:rPr>
              <w:t>LGA(1972)s112</w:t>
            </w:r>
          </w:p>
        </w:tc>
      </w:tr>
      <w:tr w:rsidR="006678DB" w:rsidRPr="006D1FAC" w14:paraId="32888A67" w14:textId="77777777" w:rsidTr="006678DB">
        <w:tc>
          <w:tcPr>
            <w:tcW w:w="2122" w:type="dxa"/>
            <w:gridSpan w:val="3"/>
            <w:shd w:val="clear" w:color="auto" w:fill="auto"/>
          </w:tcPr>
          <w:p w14:paraId="7085A6C3" w14:textId="60D06E93" w:rsidR="006678DB" w:rsidRPr="004C7854" w:rsidRDefault="006678DB" w:rsidP="006678DB">
            <w:pPr>
              <w:rPr>
                <w:b/>
                <w:u w:val="single"/>
              </w:rPr>
            </w:pPr>
            <w:r>
              <w:t>DCK Accounting</w:t>
            </w:r>
          </w:p>
        </w:tc>
        <w:tc>
          <w:tcPr>
            <w:tcW w:w="1417" w:type="dxa"/>
            <w:shd w:val="clear" w:color="auto" w:fill="auto"/>
          </w:tcPr>
          <w:p w14:paraId="525B6BB1" w14:textId="6DC692A6" w:rsidR="006678DB" w:rsidRPr="004C7854" w:rsidRDefault="006678DB" w:rsidP="006678DB">
            <w:pPr>
              <w:rPr>
                <w:b/>
                <w:u w:val="single"/>
              </w:rPr>
            </w:pPr>
            <w:r>
              <w:rPr>
                <w:sz w:val="22"/>
                <w:szCs w:val="22"/>
              </w:rPr>
              <w:t>BP0698</w:t>
            </w:r>
          </w:p>
        </w:tc>
        <w:tc>
          <w:tcPr>
            <w:tcW w:w="3402" w:type="dxa"/>
            <w:shd w:val="clear" w:color="auto" w:fill="auto"/>
          </w:tcPr>
          <w:p w14:paraId="183F5206" w14:textId="71A84E70" w:rsidR="006678DB" w:rsidRPr="006678DB" w:rsidRDefault="006678DB" w:rsidP="006678DB">
            <w:pPr>
              <w:rPr>
                <w:sz w:val="22"/>
                <w:szCs w:val="22"/>
              </w:rPr>
            </w:pPr>
            <w:r>
              <w:rPr>
                <w:sz w:val="22"/>
                <w:szCs w:val="22"/>
              </w:rPr>
              <w:t>Payroll Processing</w:t>
            </w:r>
          </w:p>
        </w:tc>
        <w:tc>
          <w:tcPr>
            <w:tcW w:w="1276" w:type="dxa"/>
            <w:shd w:val="clear" w:color="auto" w:fill="auto"/>
          </w:tcPr>
          <w:p w14:paraId="503A7929" w14:textId="60D61599" w:rsidR="006678DB" w:rsidRPr="006678DB" w:rsidRDefault="006678DB" w:rsidP="006678DB">
            <w:pPr>
              <w:jc w:val="right"/>
            </w:pPr>
            <w:r>
              <w:rPr>
                <w:sz w:val="22"/>
                <w:szCs w:val="22"/>
              </w:rPr>
              <w:t>30.00</w:t>
            </w:r>
          </w:p>
        </w:tc>
        <w:tc>
          <w:tcPr>
            <w:tcW w:w="1744" w:type="dxa"/>
            <w:shd w:val="clear" w:color="auto" w:fill="auto"/>
          </w:tcPr>
          <w:p w14:paraId="6E46F096" w14:textId="1007729D" w:rsidR="006678DB" w:rsidRDefault="006678DB" w:rsidP="006678DB">
            <w:pPr>
              <w:rPr>
                <w:b/>
                <w:u w:val="single"/>
              </w:rPr>
            </w:pPr>
            <w:r w:rsidRPr="004D65CF">
              <w:rPr>
                <w:sz w:val="22"/>
                <w:szCs w:val="22"/>
              </w:rPr>
              <w:t>LGA(1972)s112</w:t>
            </w:r>
          </w:p>
        </w:tc>
      </w:tr>
      <w:tr w:rsidR="00AF7296" w:rsidRPr="006D1FAC" w14:paraId="2D443D8A" w14:textId="77777777" w:rsidTr="006678DB">
        <w:tc>
          <w:tcPr>
            <w:tcW w:w="2122" w:type="dxa"/>
            <w:gridSpan w:val="3"/>
            <w:shd w:val="clear" w:color="auto" w:fill="auto"/>
          </w:tcPr>
          <w:p w14:paraId="7466D10E" w14:textId="08C4B752" w:rsidR="00AF7296" w:rsidRPr="006678DB" w:rsidRDefault="006678DB" w:rsidP="00AF7296">
            <w:r>
              <w:t>Norse</w:t>
            </w:r>
          </w:p>
        </w:tc>
        <w:tc>
          <w:tcPr>
            <w:tcW w:w="1417" w:type="dxa"/>
            <w:shd w:val="clear" w:color="auto" w:fill="auto"/>
          </w:tcPr>
          <w:p w14:paraId="276EFA27" w14:textId="4D03CF5C" w:rsidR="00AF7296" w:rsidRPr="004C7854" w:rsidRDefault="00AF7296" w:rsidP="00AF7296">
            <w:pPr>
              <w:rPr>
                <w:b/>
                <w:u w:val="single"/>
              </w:rPr>
            </w:pPr>
            <w:r>
              <w:rPr>
                <w:sz w:val="22"/>
                <w:szCs w:val="22"/>
              </w:rPr>
              <w:t>BP0699</w:t>
            </w:r>
          </w:p>
        </w:tc>
        <w:tc>
          <w:tcPr>
            <w:tcW w:w="3402" w:type="dxa"/>
            <w:shd w:val="clear" w:color="auto" w:fill="auto"/>
          </w:tcPr>
          <w:p w14:paraId="677F6B94" w14:textId="7DB986CC" w:rsidR="00AF7296" w:rsidRPr="006678DB" w:rsidRDefault="006678DB" w:rsidP="00AF7296">
            <w:r>
              <w:t>Mowing Inv 286</w:t>
            </w:r>
          </w:p>
        </w:tc>
        <w:tc>
          <w:tcPr>
            <w:tcW w:w="1276" w:type="dxa"/>
            <w:shd w:val="clear" w:color="auto" w:fill="auto"/>
          </w:tcPr>
          <w:p w14:paraId="1E4EFC90" w14:textId="51754149" w:rsidR="00AF7296" w:rsidRPr="006678DB" w:rsidRDefault="006678DB" w:rsidP="00AF7296">
            <w:pPr>
              <w:jc w:val="right"/>
            </w:pPr>
            <w:r>
              <w:t>1652.21</w:t>
            </w:r>
          </w:p>
        </w:tc>
        <w:tc>
          <w:tcPr>
            <w:tcW w:w="1744" w:type="dxa"/>
            <w:shd w:val="clear" w:color="auto" w:fill="auto"/>
          </w:tcPr>
          <w:p w14:paraId="573BD416" w14:textId="0E684D1C" w:rsidR="00AF7296" w:rsidRPr="006678DB" w:rsidRDefault="006678DB" w:rsidP="00AF7296">
            <w:pPr>
              <w:rPr>
                <w:sz w:val="22"/>
                <w:szCs w:val="22"/>
              </w:rPr>
            </w:pPr>
            <w:r w:rsidRPr="006678DB">
              <w:rPr>
                <w:sz w:val="22"/>
                <w:szCs w:val="22"/>
              </w:rPr>
              <w:t>HA(1980)s96</w:t>
            </w:r>
          </w:p>
        </w:tc>
      </w:tr>
      <w:tr w:rsidR="00AF7296" w:rsidRPr="006D1FAC" w14:paraId="637296BE" w14:textId="77777777" w:rsidTr="006678DB">
        <w:tc>
          <w:tcPr>
            <w:tcW w:w="2122" w:type="dxa"/>
            <w:gridSpan w:val="3"/>
            <w:shd w:val="clear" w:color="auto" w:fill="auto"/>
          </w:tcPr>
          <w:p w14:paraId="2DF9A00A" w14:textId="5ED5FFA2" w:rsidR="00AF7296" w:rsidRPr="006678DB" w:rsidRDefault="006678DB" w:rsidP="00AF7296">
            <w:r>
              <w:t>Arthur J Gallagher</w:t>
            </w:r>
          </w:p>
        </w:tc>
        <w:tc>
          <w:tcPr>
            <w:tcW w:w="1417" w:type="dxa"/>
            <w:shd w:val="clear" w:color="auto" w:fill="auto"/>
          </w:tcPr>
          <w:p w14:paraId="5C7D6F5B" w14:textId="20819D1E" w:rsidR="00AF7296" w:rsidRPr="004C7854" w:rsidRDefault="00AF7296" w:rsidP="00AF7296">
            <w:pPr>
              <w:rPr>
                <w:b/>
                <w:u w:val="single"/>
              </w:rPr>
            </w:pPr>
            <w:r>
              <w:rPr>
                <w:sz w:val="22"/>
                <w:szCs w:val="22"/>
              </w:rPr>
              <w:t>BP0700</w:t>
            </w:r>
          </w:p>
        </w:tc>
        <w:tc>
          <w:tcPr>
            <w:tcW w:w="3402" w:type="dxa"/>
            <w:shd w:val="clear" w:color="auto" w:fill="auto"/>
          </w:tcPr>
          <w:p w14:paraId="5325DA16" w14:textId="752CCD38" w:rsidR="00AF7296" w:rsidRPr="006678DB" w:rsidRDefault="006678DB" w:rsidP="00AF7296">
            <w:pPr>
              <w:rPr>
                <w:sz w:val="22"/>
                <w:szCs w:val="22"/>
              </w:rPr>
            </w:pPr>
            <w:r>
              <w:rPr>
                <w:sz w:val="22"/>
                <w:szCs w:val="22"/>
              </w:rPr>
              <w:t>Annual Insurance Premium</w:t>
            </w:r>
          </w:p>
        </w:tc>
        <w:tc>
          <w:tcPr>
            <w:tcW w:w="1276" w:type="dxa"/>
            <w:shd w:val="clear" w:color="auto" w:fill="auto"/>
          </w:tcPr>
          <w:p w14:paraId="6E2C6AA3" w14:textId="52C9DAEC" w:rsidR="00AF7296" w:rsidRPr="006678DB" w:rsidRDefault="006678DB" w:rsidP="00AF7296">
            <w:pPr>
              <w:jc w:val="right"/>
              <w:rPr>
                <w:sz w:val="22"/>
                <w:szCs w:val="22"/>
              </w:rPr>
            </w:pPr>
            <w:r>
              <w:rPr>
                <w:sz w:val="22"/>
                <w:szCs w:val="22"/>
              </w:rPr>
              <w:t>587.99</w:t>
            </w:r>
          </w:p>
        </w:tc>
        <w:tc>
          <w:tcPr>
            <w:tcW w:w="1744" w:type="dxa"/>
            <w:shd w:val="clear" w:color="auto" w:fill="auto"/>
          </w:tcPr>
          <w:p w14:paraId="3903D797" w14:textId="3D7C0FC4" w:rsidR="00AF7296" w:rsidRDefault="006678DB" w:rsidP="00AF7296">
            <w:pPr>
              <w:rPr>
                <w:b/>
                <w:u w:val="single"/>
              </w:rPr>
            </w:pPr>
            <w:r>
              <w:rPr>
                <w:sz w:val="22"/>
                <w:szCs w:val="22"/>
              </w:rPr>
              <w:t>LGA(1972)s140</w:t>
            </w:r>
          </w:p>
        </w:tc>
      </w:tr>
      <w:tr w:rsidR="006678DB" w:rsidRPr="006D1FAC" w14:paraId="5440C8CA" w14:textId="77777777" w:rsidTr="006678DB">
        <w:tc>
          <w:tcPr>
            <w:tcW w:w="2122" w:type="dxa"/>
            <w:gridSpan w:val="3"/>
            <w:shd w:val="clear" w:color="auto" w:fill="auto"/>
          </w:tcPr>
          <w:p w14:paraId="3E0DDD87" w14:textId="435012D7" w:rsidR="006678DB" w:rsidRPr="004C7854" w:rsidRDefault="006678DB" w:rsidP="006678DB">
            <w:pPr>
              <w:rPr>
                <w:b/>
                <w:u w:val="single"/>
              </w:rPr>
            </w:pPr>
            <w:r>
              <w:t>Red lion Kilsby</w:t>
            </w:r>
          </w:p>
        </w:tc>
        <w:tc>
          <w:tcPr>
            <w:tcW w:w="1417" w:type="dxa"/>
            <w:shd w:val="clear" w:color="auto" w:fill="auto"/>
          </w:tcPr>
          <w:p w14:paraId="34F84A1A" w14:textId="5AB53E0B" w:rsidR="006678DB" w:rsidRPr="004C7854" w:rsidRDefault="006678DB" w:rsidP="006678DB">
            <w:pPr>
              <w:rPr>
                <w:b/>
                <w:u w:val="single"/>
              </w:rPr>
            </w:pPr>
            <w:r>
              <w:rPr>
                <w:sz w:val="22"/>
                <w:szCs w:val="22"/>
              </w:rPr>
              <w:t>BP0701</w:t>
            </w:r>
          </w:p>
        </w:tc>
        <w:tc>
          <w:tcPr>
            <w:tcW w:w="3402" w:type="dxa"/>
            <w:shd w:val="clear" w:color="auto" w:fill="auto"/>
          </w:tcPr>
          <w:p w14:paraId="343F9AEB" w14:textId="197DB981" w:rsidR="006678DB" w:rsidRDefault="006678DB" w:rsidP="006678DB">
            <w:pPr>
              <w:rPr>
                <w:b/>
                <w:u w:val="single"/>
              </w:rPr>
            </w:pPr>
            <w:r>
              <w:t>Voucher Heritage trail prize</w:t>
            </w:r>
          </w:p>
        </w:tc>
        <w:tc>
          <w:tcPr>
            <w:tcW w:w="1276" w:type="dxa"/>
            <w:shd w:val="clear" w:color="auto" w:fill="auto"/>
          </w:tcPr>
          <w:p w14:paraId="0726EA30" w14:textId="074242F6" w:rsidR="006678DB" w:rsidRDefault="006678DB" w:rsidP="006678DB">
            <w:pPr>
              <w:jc w:val="right"/>
              <w:rPr>
                <w:b/>
              </w:rPr>
            </w:pPr>
            <w:r>
              <w:t>50.00</w:t>
            </w:r>
          </w:p>
        </w:tc>
        <w:tc>
          <w:tcPr>
            <w:tcW w:w="1744" w:type="dxa"/>
            <w:shd w:val="clear" w:color="auto" w:fill="auto"/>
          </w:tcPr>
          <w:p w14:paraId="7AF2EB7B" w14:textId="140F9A95" w:rsidR="006678DB" w:rsidRDefault="006678DB" w:rsidP="006678DB">
            <w:pPr>
              <w:rPr>
                <w:b/>
                <w:u w:val="single"/>
              </w:rPr>
            </w:pPr>
            <w:r>
              <w:rPr>
                <w:sz w:val="22"/>
                <w:szCs w:val="22"/>
              </w:rPr>
              <w:t>LGA(1972)s137</w:t>
            </w:r>
          </w:p>
        </w:tc>
      </w:tr>
      <w:tr w:rsidR="006678DB" w:rsidRPr="006D1FAC" w14:paraId="7F41DA33" w14:textId="77777777" w:rsidTr="006678DB">
        <w:tc>
          <w:tcPr>
            <w:tcW w:w="2122" w:type="dxa"/>
            <w:gridSpan w:val="3"/>
            <w:shd w:val="clear" w:color="auto" w:fill="auto"/>
          </w:tcPr>
          <w:p w14:paraId="5463D801" w14:textId="74690153" w:rsidR="006678DB" w:rsidRPr="004C7854" w:rsidRDefault="006678DB" w:rsidP="006678DB">
            <w:pPr>
              <w:rPr>
                <w:b/>
                <w:u w:val="single"/>
              </w:rPr>
            </w:pPr>
            <w:r>
              <w:rPr>
                <w:sz w:val="22"/>
                <w:szCs w:val="22"/>
              </w:rPr>
              <w:t>Catherine Camp</w:t>
            </w:r>
          </w:p>
        </w:tc>
        <w:tc>
          <w:tcPr>
            <w:tcW w:w="1417" w:type="dxa"/>
            <w:shd w:val="clear" w:color="auto" w:fill="auto"/>
          </w:tcPr>
          <w:p w14:paraId="15628A6A" w14:textId="5E6D3F47" w:rsidR="006678DB" w:rsidRPr="004C7854" w:rsidRDefault="006678DB" w:rsidP="006678DB">
            <w:pPr>
              <w:rPr>
                <w:b/>
                <w:u w:val="single"/>
              </w:rPr>
            </w:pPr>
            <w:r>
              <w:rPr>
                <w:sz w:val="22"/>
                <w:szCs w:val="22"/>
              </w:rPr>
              <w:t>BP0702</w:t>
            </w:r>
          </w:p>
        </w:tc>
        <w:tc>
          <w:tcPr>
            <w:tcW w:w="3402" w:type="dxa"/>
            <w:shd w:val="clear" w:color="auto" w:fill="auto"/>
          </w:tcPr>
          <w:p w14:paraId="0064B524" w14:textId="70ABAAD1" w:rsidR="006678DB" w:rsidRDefault="006678DB" w:rsidP="006678DB">
            <w:pPr>
              <w:rPr>
                <w:b/>
                <w:u w:val="single"/>
              </w:rPr>
            </w:pPr>
            <w:r>
              <w:rPr>
                <w:sz w:val="22"/>
                <w:szCs w:val="22"/>
              </w:rPr>
              <w:t>Expenses / Heritage trail vouchers</w:t>
            </w:r>
          </w:p>
        </w:tc>
        <w:tc>
          <w:tcPr>
            <w:tcW w:w="1276" w:type="dxa"/>
            <w:shd w:val="clear" w:color="auto" w:fill="auto"/>
          </w:tcPr>
          <w:p w14:paraId="3285D522" w14:textId="04C5199A" w:rsidR="006678DB" w:rsidRDefault="006678DB" w:rsidP="006678DB">
            <w:pPr>
              <w:jc w:val="right"/>
              <w:rPr>
                <w:b/>
              </w:rPr>
            </w:pPr>
            <w:r w:rsidRPr="006678DB">
              <w:t>86.30</w:t>
            </w:r>
          </w:p>
        </w:tc>
        <w:tc>
          <w:tcPr>
            <w:tcW w:w="1744" w:type="dxa"/>
            <w:shd w:val="clear" w:color="auto" w:fill="auto"/>
          </w:tcPr>
          <w:p w14:paraId="534E55E3" w14:textId="1873DE39" w:rsidR="006678DB" w:rsidRDefault="006678DB" w:rsidP="006678DB">
            <w:pPr>
              <w:rPr>
                <w:b/>
                <w:u w:val="single"/>
              </w:rPr>
            </w:pPr>
            <w:r>
              <w:rPr>
                <w:sz w:val="22"/>
                <w:szCs w:val="22"/>
              </w:rPr>
              <w:t>LGA(1972)s111</w:t>
            </w:r>
          </w:p>
        </w:tc>
      </w:tr>
      <w:tr w:rsidR="003D1E4B" w:rsidRPr="006D1FAC" w14:paraId="7324DA47" w14:textId="77777777" w:rsidTr="006678DB">
        <w:tc>
          <w:tcPr>
            <w:tcW w:w="2122" w:type="dxa"/>
            <w:gridSpan w:val="3"/>
            <w:shd w:val="clear" w:color="auto" w:fill="auto"/>
          </w:tcPr>
          <w:p w14:paraId="5A441855" w14:textId="67D6B7DF" w:rsidR="003D1E4B" w:rsidRDefault="003D1E4B" w:rsidP="006678DB">
            <w:pPr>
              <w:rPr>
                <w:sz w:val="22"/>
                <w:szCs w:val="22"/>
              </w:rPr>
            </w:pPr>
            <w:r>
              <w:rPr>
                <w:sz w:val="22"/>
                <w:szCs w:val="22"/>
              </w:rPr>
              <w:t>E.ON UK plc</w:t>
            </w:r>
          </w:p>
        </w:tc>
        <w:tc>
          <w:tcPr>
            <w:tcW w:w="1417" w:type="dxa"/>
            <w:shd w:val="clear" w:color="auto" w:fill="auto"/>
          </w:tcPr>
          <w:p w14:paraId="016668F2" w14:textId="3358DD60" w:rsidR="003D1E4B" w:rsidRDefault="003D1E4B" w:rsidP="006678DB">
            <w:pPr>
              <w:rPr>
                <w:sz w:val="22"/>
                <w:szCs w:val="22"/>
              </w:rPr>
            </w:pPr>
            <w:r>
              <w:rPr>
                <w:sz w:val="22"/>
                <w:szCs w:val="22"/>
              </w:rPr>
              <w:t>BP0703</w:t>
            </w:r>
          </w:p>
        </w:tc>
        <w:tc>
          <w:tcPr>
            <w:tcW w:w="3402" w:type="dxa"/>
            <w:shd w:val="clear" w:color="auto" w:fill="auto"/>
          </w:tcPr>
          <w:p w14:paraId="50D4CD40" w14:textId="73316CE9" w:rsidR="003D1E4B" w:rsidRDefault="003D1E4B" w:rsidP="006678DB">
            <w:pPr>
              <w:rPr>
                <w:sz w:val="22"/>
                <w:szCs w:val="22"/>
              </w:rPr>
            </w:pPr>
            <w:r>
              <w:rPr>
                <w:sz w:val="22"/>
                <w:szCs w:val="22"/>
              </w:rPr>
              <w:t>Quarterly Street Lighting Invoice</w:t>
            </w:r>
          </w:p>
        </w:tc>
        <w:tc>
          <w:tcPr>
            <w:tcW w:w="1276" w:type="dxa"/>
            <w:shd w:val="clear" w:color="auto" w:fill="auto"/>
          </w:tcPr>
          <w:p w14:paraId="0ED2F914" w14:textId="4A2C19F5" w:rsidR="003D1E4B" w:rsidRPr="006678DB" w:rsidRDefault="003D1E4B" w:rsidP="006678DB">
            <w:pPr>
              <w:jc w:val="right"/>
            </w:pPr>
            <w:r>
              <w:t>327.30</w:t>
            </w:r>
          </w:p>
        </w:tc>
        <w:tc>
          <w:tcPr>
            <w:tcW w:w="1744" w:type="dxa"/>
            <w:shd w:val="clear" w:color="auto" w:fill="auto"/>
          </w:tcPr>
          <w:p w14:paraId="4EAA37A0" w14:textId="7361EB2B" w:rsidR="003D1E4B" w:rsidRDefault="009948E8" w:rsidP="006678DB">
            <w:pPr>
              <w:rPr>
                <w:sz w:val="22"/>
                <w:szCs w:val="22"/>
              </w:rPr>
            </w:pPr>
            <w:r>
              <w:rPr>
                <w:sz w:val="22"/>
                <w:szCs w:val="22"/>
              </w:rPr>
              <w:t>HA(1980)s301</w:t>
            </w:r>
            <w:bookmarkStart w:id="0" w:name="_GoBack"/>
            <w:bookmarkEnd w:id="0"/>
          </w:p>
        </w:tc>
      </w:tr>
      <w:tr w:rsidR="00AF7296" w:rsidRPr="006D1FAC" w14:paraId="14D02EE5" w14:textId="77777777" w:rsidTr="00BE5006">
        <w:tc>
          <w:tcPr>
            <w:tcW w:w="704" w:type="dxa"/>
            <w:gridSpan w:val="2"/>
            <w:shd w:val="clear" w:color="auto" w:fill="F2F2F2" w:themeFill="background1" w:themeFillShade="F2"/>
          </w:tcPr>
          <w:p w14:paraId="62B29FA6" w14:textId="4E2D5AAC" w:rsidR="00AF7296" w:rsidRDefault="00AF7296" w:rsidP="00AF7296">
            <w:pPr>
              <w:rPr>
                <w:b/>
              </w:rPr>
            </w:pPr>
            <w:r>
              <w:rPr>
                <w:b/>
              </w:rPr>
              <w:t>30</w:t>
            </w:r>
          </w:p>
        </w:tc>
        <w:tc>
          <w:tcPr>
            <w:tcW w:w="9257" w:type="dxa"/>
            <w:gridSpan w:val="5"/>
            <w:shd w:val="clear" w:color="auto" w:fill="F2F2F2" w:themeFill="background1" w:themeFillShade="F2"/>
          </w:tcPr>
          <w:p w14:paraId="79A39D23" w14:textId="3CFC45D0" w:rsidR="00AF7296" w:rsidRPr="00C5645D" w:rsidRDefault="00AF7296" w:rsidP="00AF7296">
            <w:pPr>
              <w:rPr>
                <w:b/>
              </w:rPr>
            </w:pPr>
            <w:r>
              <w:rPr>
                <w:b/>
              </w:rPr>
              <w:t>ISSUES REQUIRING ACTION</w:t>
            </w:r>
          </w:p>
        </w:tc>
      </w:tr>
      <w:tr w:rsidR="00AF7296" w:rsidRPr="006D1FAC" w14:paraId="61D5015B" w14:textId="77777777" w:rsidTr="00D64109">
        <w:tc>
          <w:tcPr>
            <w:tcW w:w="704" w:type="dxa"/>
            <w:gridSpan w:val="2"/>
            <w:shd w:val="clear" w:color="auto" w:fill="auto"/>
          </w:tcPr>
          <w:p w14:paraId="11A3BF51" w14:textId="62464F9B" w:rsidR="00AF7296" w:rsidRPr="00BE5006" w:rsidRDefault="00AF7296" w:rsidP="00AF7296">
            <w:r>
              <w:t>30.1</w:t>
            </w:r>
          </w:p>
        </w:tc>
        <w:tc>
          <w:tcPr>
            <w:tcW w:w="9257" w:type="dxa"/>
            <w:gridSpan w:val="5"/>
            <w:shd w:val="clear" w:color="auto" w:fill="auto"/>
          </w:tcPr>
          <w:p w14:paraId="51EF3BC6" w14:textId="2EF1AC20" w:rsidR="00AF7296" w:rsidRPr="00BE5006" w:rsidRDefault="00AF7296" w:rsidP="00AF7296">
            <w:r>
              <w:t>To approve the use of Devon Ox Green for a Village Plant sale.</w:t>
            </w:r>
          </w:p>
        </w:tc>
      </w:tr>
      <w:tr w:rsidR="00AF7296" w:rsidRPr="006D1FAC" w14:paraId="43038D83" w14:textId="77777777" w:rsidTr="00D64109">
        <w:tc>
          <w:tcPr>
            <w:tcW w:w="704" w:type="dxa"/>
            <w:gridSpan w:val="2"/>
            <w:shd w:val="clear" w:color="auto" w:fill="auto"/>
          </w:tcPr>
          <w:p w14:paraId="43A1E583" w14:textId="5B75B495" w:rsidR="00AF7296" w:rsidRPr="006678DB" w:rsidRDefault="006678DB" w:rsidP="00AF7296">
            <w:r w:rsidRPr="006678DB">
              <w:t>30.2</w:t>
            </w:r>
          </w:p>
        </w:tc>
        <w:tc>
          <w:tcPr>
            <w:tcW w:w="9257" w:type="dxa"/>
            <w:gridSpan w:val="5"/>
            <w:shd w:val="clear" w:color="auto" w:fill="auto"/>
          </w:tcPr>
          <w:p w14:paraId="34EEAA2F" w14:textId="71C185E6" w:rsidR="00AF7296" w:rsidRPr="005B5904" w:rsidRDefault="006678DB" w:rsidP="00AF7296">
            <w:pPr>
              <w:rPr>
                <w:i/>
              </w:rPr>
            </w:pPr>
            <w:r>
              <w:t>To approve proposal for Kilsby Summer Fete</w:t>
            </w:r>
            <w:r w:rsidR="005B5904">
              <w:t xml:space="preserve"> 29 Aug and preliminary budget. </w:t>
            </w:r>
            <w:r w:rsidR="005B5904">
              <w:rPr>
                <w:i/>
              </w:rPr>
              <w:t>(N)</w:t>
            </w:r>
          </w:p>
        </w:tc>
      </w:tr>
      <w:tr w:rsidR="006678DB" w:rsidRPr="006D1FAC" w14:paraId="2B0E56EE" w14:textId="77777777" w:rsidTr="00D64109">
        <w:tc>
          <w:tcPr>
            <w:tcW w:w="704" w:type="dxa"/>
            <w:gridSpan w:val="2"/>
            <w:shd w:val="clear" w:color="auto" w:fill="auto"/>
          </w:tcPr>
          <w:p w14:paraId="261E18BF" w14:textId="6029B09E" w:rsidR="006678DB" w:rsidRPr="006678DB" w:rsidRDefault="006678DB" w:rsidP="00AF7296">
            <w:r>
              <w:t>30.3</w:t>
            </w:r>
          </w:p>
        </w:tc>
        <w:tc>
          <w:tcPr>
            <w:tcW w:w="9257" w:type="dxa"/>
            <w:gridSpan w:val="5"/>
            <w:shd w:val="clear" w:color="auto" w:fill="auto"/>
          </w:tcPr>
          <w:p w14:paraId="6BA81A85" w14:textId="3A69742B" w:rsidR="006678DB" w:rsidRDefault="006678DB" w:rsidP="00AF7296">
            <w:r>
              <w:t>To consider appointment of a Footpath Warden</w:t>
            </w:r>
          </w:p>
        </w:tc>
      </w:tr>
      <w:tr w:rsidR="00716DC4" w:rsidRPr="006D1FAC" w14:paraId="05C57449" w14:textId="77777777" w:rsidTr="00D64109">
        <w:tc>
          <w:tcPr>
            <w:tcW w:w="704" w:type="dxa"/>
            <w:gridSpan w:val="2"/>
            <w:shd w:val="clear" w:color="auto" w:fill="auto"/>
          </w:tcPr>
          <w:p w14:paraId="2B406C04" w14:textId="030AD14A" w:rsidR="00716DC4" w:rsidRDefault="00716DC4" w:rsidP="00AF7296">
            <w:r>
              <w:t>30.4</w:t>
            </w:r>
          </w:p>
        </w:tc>
        <w:tc>
          <w:tcPr>
            <w:tcW w:w="9257" w:type="dxa"/>
            <w:gridSpan w:val="5"/>
            <w:shd w:val="clear" w:color="auto" w:fill="auto"/>
          </w:tcPr>
          <w:p w14:paraId="617CA4A7" w14:textId="35C64BBA" w:rsidR="00716DC4" w:rsidRDefault="00716DC4" w:rsidP="00AF7296">
            <w:r>
              <w:t>To note that photos have been taken by the consultant for Design codes within revised NDP</w:t>
            </w:r>
          </w:p>
        </w:tc>
      </w:tr>
      <w:tr w:rsidR="00AF7296" w:rsidRPr="006D1FAC" w14:paraId="2C761996" w14:textId="77777777" w:rsidTr="00BE5006">
        <w:tc>
          <w:tcPr>
            <w:tcW w:w="704" w:type="dxa"/>
            <w:gridSpan w:val="2"/>
            <w:shd w:val="clear" w:color="auto" w:fill="F2F2F2" w:themeFill="background1" w:themeFillShade="F2"/>
          </w:tcPr>
          <w:p w14:paraId="7A58BC85" w14:textId="350F016C" w:rsidR="00AF7296" w:rsidRDefault="00AF7296" w:rsidP="00AF7296">
            <w:pPr>
              <w:rPr>
                <w:b/>
              </w:rPr>
            </w:pPr>
            <w:r>
              <w:rPr>
                <w:b/>
              </w:rPr>
              <w:t>31</w:t>
            </w:r>
          </w:p>
        </w:tc>
        <w:tc>
          <w:tcPr>
            <w:tcW w:w="9257" w:type="dxa"/>
            <w:gridSpan w:val="5"/>
            <w:shd w:val="clear" w:color="auto" w:fill="F2F2F2" w:themeFill="background1" w:themeFillShade="F2"/>
          </w:tcPr>
          <w:p w14:paraId="394523AB" w14:textId="1BB6634E" w:rsidR="00AF7296" w:rsidRPr="00C5645D" w:rsidRDefault="00AF7296" w:rsidP="00AF7296">
            <w:pPr>
              <w:rPr>
                <w:b/>
              </w:rPr>
            </w:pPr>
            <w:r>
              <w:rPr>
                <w:b/>
              </w:rPr>
              <w:t>TRAINING</w:t>
            </w:r>
          </w:p>
        </w:tc>
      </w:tr>
      <w:tr w:rsidR="00AF7296" w:rsidRPr="006D1FAC" w14:paraId="687CA124" w14:textId="77777777" w:rsidTr="00D64109">
        <w:tc>
          <w:tcPr>
            <w:tcW w:w="704" w:type="dxa"/>
            <w:gridSpan w:val="2"/>
            <w:shd w:val="clear" w:color="auto" w:fill="auto"/>
          </w:tcPr>
          <w:p w14:paraId="49C04763" w14:textId="3F0C5D5C" w:rsidR="00AF7296" w:rsidRPr="00BE5006" w:rsidRDefault="00AF7296" w:rsidP="00AF7296">
            <w:r>
              <w:t>31.1</w:t>
            </w:r>
          </w:p>
        </w:tc>
        <w:tc>
          <w:tcPr>
            <w:tcW w:w="9257" w:type="dxa"/>
            <w:gridSpan w:val="5"/>
            <w:shd w:val="clear" w:color="auto" w:fill="auto"/>
          </w:tcPr>
          <w:p w14:paraId="707F8E22" w14:textId="0D5A74FA" w:rsidR="00AF7296" w:rsidRPr="00BE5006" w:rsidRDefault="00AF7296" w:rsidP="00AF7296">
            <w:r>
              <w:rPr>
                <w:b/>
              </w:rPr>
              <w:t xml:space="preserve">Off to a Flying Start </w:t>
            </w:r>
            <w:r>
              <w:t>– 8, 30 June and 8 July. To ascertain who wishes to attend.</w:t>
            </w:r>
          </w:p>
        </w:tc>
      </w:tr>
      <w:tr w:rsidR="00716DC4" w:rsidRPr="006D1FAC" w14:paraId="67AFDE8E" w14:textId="77777777" w:rsidTr="00716DC4">
        <w:tc>
          <w:tcPr>
            <w:tcW w:w="704" w:type="dxa"/>
            <w:gridSpan w:val="2"/>
            <w:shd w:val="clear" w:color="auto" w:fill="F2F2F2" w:themeFill="background1" w:themeFillShade="F2"/>
          </w:tcPr>
          <w:p w14:paraId="12844F13" w14:textId="60F9DBA7" w:rsidR="00716DC4" w:rsidRPr="00716DC4" w:rsidRDefault="00716DC4" w:rsidP="00AF7296">
            <w:pPr>
              <w:rPr>
                <w:b/>
              </w:rPr>
            </w:pPr>
            <w:r w:rsidRPr="00716DC4">
              <w:rPr>
                <w:b/>
              </w:rPr>
              <w:t>32</w:t>
            </w:r>
          </w:p>
        </w:tc>
        <w:tc>
          <w:tcPr>
            <w:tcW w:w="9257" w:type="dxa"/>
            <w:gridSpan w:val="5"/>
            <w:shd w:val="clear" w:color="auto" w:fill="F2F2F2" w:themeFill="background1" w:themeFillShade="F2"/>
          </w:tcPr>
          <w:p w14:paraId="78DA3F00" w14:textId="6C6C8F59" w:rsidR="00716DC4" w:rsidRDefault="00716DC4" w:rsidP="00AF7296">
            <w:pPr>
              <w:rPr>
                <w:b/>
              </w:rPr>
            </w:pPr>
            <w:r>
              <w:rPr>
                <w:b/>
              </w:rPr>
              <w:t>ITEMS FOR NEXT AGENDA</w:t>
            </w:r>
          </w:p>
        </w:tc>
      </w:tr>
    </w:tbl>
    <w:p w14:paraId="1353F8F0" w14:textId="77777777" w:rsidR="00716DC4" w:rsidRDefault="00716DC4"/>
    <w:p w14:paraId="4C70EF4B" w14:textId="23990104" w:rsidR="00716DC4" w:rsidRDefault="00716DC4">
      <w:r>
        <w:t>Next meeting of Kilsby Parish Council will be held as a face-to-face meeting in Kilsby Village Hall on MONDAY 15 JUNE at 7.30pm</w:t>
      </w:r>
    </w:p>
    <w:sectPr w:rsidR="00716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5D"/>
    <w:rsid w:val="000E12A9"/>
    <w:rsid w:val="000F53FC"/>
    <w:rsid w:val="00123775"/>
    <w:rsid w:val="0012634E"/>
    <w:rsid w:val="00174C7D"/>
    <w:rsid w:val="001A4EA0"/>
    <w:rsid w:val="001B3B3F"/>
    <w:rsid w:val="002634A2"/>
    <w:rsid w:val="00292B09"/>
    <w:rsid w:val="002A08D3"/>
    <w:rsid w:val="002A5AE6"/>
    <w:rsid w:val="00324577"/>
    <w:rsid w:val="003B138E"/>
    <w:rsid w:val="003D1E4B"/>
    <w:rsid w:val="003E073B"/>
    <w:rsid w:val="003E4969"/>
    <w:rsid w:val="00457E95"/>
    <w:rsid w:val="0048117D"/>
    <w:rsid w:val="004B07AE"/>
    <w:rsid w:val="004B19BD"/>
    <w:rsid w:val="004C7854"/>
    <w:rsid w:val="004F2BC0"/>
    <w:rsid w:val="00532C26"/>
    <w:rsid w:val="00540144"/>
    <w:rsid w:val="005408AA"/>
    <w:rsid w:val="005B5904"/>
    <w:rsid w:val="005E15E8"/>
    <w:rsid w:val="005F4F8F"/>
    <w:rsid w:val="00634E23"/>
    <w:rsid w:val="00663CAB"/>
    <w:rsid w:val="006678DB"/>
    <w:rsid w:val="006809E5"/>
    <w:rsid w:val="006A6AF6"/>
    <w:rsid w:val="00716DC4"/>
    <w:rsid w:val="007A224A"/>
    <w:rsid w:val="007A6A34"/>
    <w:rsid w:val="007C496F"/>
    <w:rsid w:val="007D3BC6"/>
    <w:rsid w:val="007F654D"/>
    <w:rsid w:val="00857537"/>
    <w:rsid w:val="008B0313"/>
    <w:rsid w:val="009319CB"/>
    <w:rsid w:val="009948E8"/>
    <w:rsid w:val="009A7118"/>
    <w:rsid w:val="009B07C1"/>
    <w:rsid w:val="009D4703"/>
    <w:rsid w:val="00A258AF"/>
    <w:rsid w:val="00A420D3"/>
    <w:rsid w:val="00A71CC0"/>
    <w:rsid w:val="00AD2D5E"/>
    <w:rsid w:val="00AF7296"/>
    <w:rsid w:val="00B05C7C"/>
    <w:rsid w:val="00B10FA4"/>
    <w:rsid w:val="00B53A17"/>
    <w:rsid w:val="00B54544"/>
    <w:rsid w:val="00B57178"/>
    <w:rsid w:val="00B63600"/>
    <w:rsid w:val="00B7315A"/>
    <w:rsid w:val="00BE5006"/>
    <w:rsid w:val="00C5074F"/>
    <w:rsid w:val="00C5645D"/>
    <w:rsid w:val="00C7768E"/>
    <w:rsid w:val="00CB1B7F"/>
    <w:rsid w:val="00CD576C"/>
    <w:rsid w:val="00D33C7E"/>
    <w:rsid w:val="00D5629F"/>
    <w:rsid w:val="00D64109"/>
    <w:rsid w:val="00D85976"/>
    <w:rsid w:val="00D96E01"/>
    <w:rsid w:val="00DD65F4"/>
    <w:rsid w:val="00E31F89"/>
    <w:rsid w:val="00E479AA"/>
    <w:rsid w:val="00E82483"/>
    <w:rsid w:val="00EA13C2"/>
    <w:rsid w:val="00EB4710"/>
    <w:rsid w:val="00ED21F0"/>
    <w:rsid w:val="00ED3662"/>
    <w:rsid w:val="00ED3BB4"/>
    <w:rsid w:val="00ED64B0"/>
    <w:rsid w:val="00EE18F9"/>
    <w:rsid w:val="00F03A89"/>
    <w:rsid w:val="00FE1FFD"/>
    <w:rsid w:val="00FE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719D"/>
  <w15:chartTrackingRefBased/>
  <w15:docId w15:val="{1796D8AF-2A38-4BA1-AAEF-30BBB9FD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4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645D"/>
    <w:rPr>
      <w:color w:val="0000FF"/>
      <w:u w:val="single"/>
    </w:rPr>
  </w:style>
  <w:style w:type="paragraph" w:styleId="Title">
    <w:name w:val="Title"/>
    <w:basedOn w:val="Normal"/>
    <w:link w:val="TitleChar"/>
    <w:qFormat/>
    <w:rsid w:val="00C5645D"/>
    <w:pPr>
      <w:spacing w:after="120"/>
      <w:jc w:val="center"/>
    </w:pPr>
    <w:rPr>
      <w:rFonts w:ascii="Arial" w:hAnsi="Arial" w:cs="Arial"/>
      <w:b/>
      <w:sz w:val="32"/>
      <w:szCs w:val="22"/>
      <w:lang w:eastAsia="en-US"/>
    </w:rPr>
  </w:style>
  <w:style w:type="character" w:customStyle="1" w:styleId="TitleChar">
    <w:name w:val="Title Char"/>
    <w:basedOn w:val="DefaultParagraphFont"/>
    <w:link w:val="Title"/>
    <w:rsid w:val="00C5645D"/>
    <w:rPr>
      <w:rFonts w:ascii="Arial" w:eastAsia="Times New Roman" w:hAnsi="Arial" w:cs="Arial"/>
      <w:b/>
      <w:sz w:val="32"/>
    </w:rPr>
  </w:style>
  <w:style w:type="paragraph" w:styleId="BodyText2">
    <w:name w:val="Body Text 2"/>
    <w:basedOn w:val="Normal"/>
    <w:link w:val="BodyText2Char"/>
    <w:rsid w:val="00C5645D"/>
    <w:pPr>
      <w:jc w:val="center"/>
    </w:pPr>
    <w:rPr>
      <w:rFonts w:ascii="Bookman Old Style" w:hAnsi="Bookman Old Style"/>
      <w:b/>
      <w:sz w:val="20"/>
      <w:szCs w:val="20"/>
      <w:lang w:eastAsia="en-US"/>
    </w:rPr>
  </w:style>
  <w:style w:type="character" w:customStyle="1" w:styleId="BodyText2Char">
    <w:name w:val="Body Text 2 Char"/>
    <w:basedOn w:val="DefaultParagraphFont"/>
    <w:link w:val="BodyText2"/>
    <w:rsid w:val="00C5645D"/>
    <w:rPr>
      <w:rFonts w:ascii="Bookman Old Style" w:eastAsia="Times New Roman" w:hAnsi="Bookman Old Style" w:cs="Times New Roman"/>
      <w:b/>
      <w:sz w:val="20"/>
      <w:szCs w:val="20"/>
    </w:rPr>
  </w:style>
  <w:style w:type="character" w:styleId="CommentReference">
    <w:name w:val="annotation reference"/>
    <w:basedOn w:val="DefaultParagraphFont"/>
    <w:uiPriority w:val="99"/>
    <w:semiHidden/>
    <w:unhideWhenUsed/>
    <w:rsid w:val="006678DB"/>
    <w:rPr>
      <w:sz w:val="16"/>
      <w:szCs w:val="16"/>
    </w:rPr>
  </w:style>
  <w:style w:type="paragraph" w:styleId="CommentText">
    <w:name w:val="annotation text"/>
    <w:basedOn w:val="Normal"/>
    <w:link w:val="CommentTextChar"/>
    <w:uiPriority w:val="99"/>
    <w:semiHidden/>
    <w:unhideWhenUsed/>
    <w:rsid w:val="006678DB"/>
    <w:rPr>
      <w:sz w:val="20"/>
      <w:szCs w:val="20"/>
    </w:rPr>
  </w:style>
  <w:style w:type="character" w:customStyle="1" w:styleId="CommentTextChar">
    <w:name w:val="Comment Text Char"/>
    <w:basedOn w:val="DefaultParagraphFont"/>
    <w:link w:val="CommentText"/>
    <w:uiPriority w:val="99"/>
    <w:semiHidden/>
    <w:rsid w:val="006678D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78DB"/>
    <w:rPr>
      <w:b/>
      <w:bCs/>
    </w:rPr>
  </w:style>
  <w:style w:type="character" w:customStyle="1" w:styleId="CommentSubjectChar">
    <w:name w:val="Comment Subject Char"/>
    <w:basedOn w:val="CommentTextChar"/>
    <w:link w:val="CommentSubject"/>
    <w:uiPriority w:val="99"/>
    <w:semiHidden/>
    <w:rsid w:val="006678D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67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8D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daventrydc.gov.uk/swiftlg/apas/run/WPHAPPDETAIL.DisplayUrl?theApnID=DA/2021/0032" TargetMode="External"/><Relationship Id="rId3" Type="http://schemas.openxmlformats.org/officeDocument/2006/relationships/webSettings" Target="webSettings.xml"/><Relationship Id="rId7" Type="http://schemas.openxmlformats.org/officeDocument/2006/relationships/hyperlink" Target="https://selfservice.daventrydc.gov.uk/swiftlg/apas/run/WPHAPPDETAIL.DisplayUrl?theApnID=DA/2021/0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lsbyvillage.co.uk/Publications_11264.aspx" TargetMode="External"/><Relationship Id="rId5" Type="http://schemas.openxmlformats.org/officeDocument/2006/relationships/hyperlink" Target="mailto:parishcouncil@kilsbyvillage.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Barby Parish Council Clerk</dc:creator>
  <cp:keywords/>
  <dc:description/>
  <cp:lastModifiedBy>Kilsby Parish Council</cp:lastModifiedBy>
  <cp:revision>21</cp:revision>
  <cp:lastPrinted>2021-05-12T17:18:00Z</cp:lastPrinted>
  <dcterms:created xsi:type="dcterms:W3CDTF">2021-05-11T16:44:00Z</dcterms:created>
  <dcterms:modified xsi:type="dcterms:W3CDTF">2021-05-12T17:21:00Z</dcterms:modified>
</cp:coreProperties>
</file>